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536"/>
        <w:tblW w:w="10428" w:type="dxa"/>
        <w:tblLook w:val="04A0" w:firstRow="1" w:lastRow="0" w:firstColumn="1" w:lastColumn="0" w:noHBand="0" w:noVBand="1"/>
      </w:tblPr>
      <w:tblGrid>
        <w:gridCol w:w="4065"/>
        <w:gridCol w:w="3023"/>
        <w:gridCol w:w="3340"/>
      </w:tblGrid>
      <w:tr w:rsidR="00284A9C" w:rsidRPr="00284A9C" w:rsidTr="00284A9C">
        <w:trPr>
          <w:trHeight w:val="1964"/>
        </w:trPr>
        <w:tc>
          <w:tcPr>
            <w:tcW w:w="4065" w:type="dxa"/>
          </w:tcPr>
          <w:p w:rsidR="00284A9C" w:rsidRPr="00284A9C" w:rsidRDefault="00284A9C" w:rsidP="00284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284A9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РАССМОТРЕНО</w:t>
            </w:r>
          </w:p>
          <w:p w:rsidR="00284A9C" w:rsidRPr="00284A9C" w:rsidRDefault="00284A9C" w:rsidP="00284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proofErr w:type="gramStart"/>
            <w:r w:rsidRPr="00284A9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школьное</w:t>
            </w:r>
            <w:proofErr w:type="gramEnd"/>
            <w:r w:rsidRPr="00284A9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 xml:space="preserve"> методическое объединение МБОУ "СОШ №33" НМР РТ________</w:t>
            </w:r>
          </w:p>
          <w:p w:rsidR="00284A9C" w:rsidRPr="00284A9C" w:rsidRDefault="00284A9C" w:rsidP="00284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proofErr w:type="gramStart"/>
            <w:r w:rsidRPr="00284A9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протокол</w:t>
            </w:r>
            <w:proofErr w:type="gramEnd"/>
            <w:r w:rsidRPr="00284A9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 xml:space="preserve"> №___ </w:t>
            </w:r>
          </w:p>
          <w:p w:rsidR="00284A9C" w:rsidRPr="00284A9C" w:rsidRDefault="00284A9C" w:rsidP="00284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proofErr w:type="gramStart"/>
            <w:r w:rsidRPr="00284A9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от</w:t>
            </w:r>
            <w:proofErr w:type="gramEnd"/>
            <w:r w:rsidRPr="00284A9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 xml:space="preserve"> «__» августа _____ г.</w:t>
            </w:r>
          </w:p>
          <w:p w:rsidR="00284A9C" w:rsidRPr="00284A9C" w:rsidRDefault="00284A9C" w:rsidP="00284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3023" w:type="dxa"/>
          </w:tcPr>
          <w:p w:rsidR="00284A9C" w:rsidRPr="00284A9C" w:rsidRDefault="00284A9C" w:rsidP="00284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284A9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СОГЛАСОВАНО</w:t>
            </w:r>
          </w:p>
          <w:p w:rsidR="00284A9C" w:rsidRPr="00284A9C" w:rsidRDefault="00284A9C" w:rsidP="00284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284A9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Заместитель директора по УР________________</w:t>
            </w:r>
          </w:p>
          <w:p w:rsidR="00284A9C" w:rsidRPr="00284A9C" w:rsidRDefault="00284A9C" w:rsidP="00284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proofErr w:type="gramStart"/>
            <w:r w:rsidRPr="00284A9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от</w:t>
            </w:r>
            <w:proofErr w:type="gramEnd"/>
            <w:r w:rsidRPr="00284A9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 xml:space="preserve"> «__» августа   ____ г.</w:t>
            </w:r>
          </w:p>
          <w:p w:rsidR="00284A9C" w:rsidRPr="00284A9C" w:rsidRDefault="00284A9C" w:rsidP="00284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</w:tcPr>
          <w:p w:rsidR="00284A9C" w:rsidRPr="00284A9C" w:rsidRDefault="00284A9C" w:rsidP="00284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284A9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УТВЕРЖДЕНО</w:t>
            </w:r>
          </w:p>
          <w:p w:rsidR="00284A9C" w:rsidRPr="00284A9C" w:rsidRDefault="00284A9C" w:rsidP="00284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284A9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Директор МБОУ "СОШ №33" НМР РТ</w:t>
            </w:r>
          </w:p>
          <w:p w:rsidR="00284A9C" w:rsidRPr="00284A9C" w:rsidRDefault="00284A9C" w:rsidP="00284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284A9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_________</w:t>
            </w:r>
          </w:p>
          <w:p w:rsidR="00284A9C" w:rsidRPr="00284A9C" w:rsidRDefault="00284A9C" w:rsidP="00284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284A9C">
              <w:rPr>
                <w:rFonts w:ascii="Times New Roman" w:eastAsia="Calibri" w:hAnsi="Times New Roman" w:cs="Times New Roman"/>
                <w:kern w:val="32"/>
                <w:sz w:val="24"/>
                <w:szCs w:val="24"/>
                <w:lang w:eastAsia="ru-RU"/>
              </w:rPr>
              <w:t>Приказ №__</w:t>
            </w:r>
            <w:proofErr w:type="gramStart"/>
            <w:r w:rsidRPr="00284A9C">
              <w:rPr>
                <w:rFonts w:ascii="Times New Roman" w:eastAsia="Calibri" w:hAnsi="Times New Roman" w:cs="Times New Roman"/>
                <w:kern w:val="32"/>
                <w:sz w:val="24"/>
                <w:szCs w:val="24"/>
                <w:lang w:eastAsia="ru-RU"/>
              </w:rPr>
              <w:t>_  от</w:t>
            </w:r>
            <w:proofErr w:type="gramEnd"/>
            <w:r w:rsidRPr="00284A9C">
              <w:rPr>
                <w:rFonts w:ascii="Times New Roman" w:eastAsia="Calibri" w:hAnsi="Times New Roman" w:cs="Times New Roman"/>
                <w:kern w:val="32"/>
                <w:sz w:val="24"/>
                <w:szCs w:val="24"/>
                <w:lang w:eastAsia="ru-RU"/>
              </w:rPr>
              <w:t xml:space="preserve"> ______ г.</w:t>
            </w:r>
          </w:p>
        </w:tc>
      </w:tr>
    </w:tbl>
    <w:p w:rsidR="00FC240E" w:rsidRDefault="00FC240E" w:rsidP="00FC240E">
      <w:pPr>
        <w:spacing w:after="0" w:line="240" w:lineRule="auto"/>
        <w:ind w:left="120"/>
        <w:rPr>
          <w:rFonts w:ascii="Times New Roman" w:eastAsiaTheme="minorEastAsia" w:hAnsi="Times New Roman" w:cs="Times New Roman"/>
          <w:sz w:val="24"/>
          <w:szCs w:val="24"/>
        </w:rPr>
      </w:pPr>
    </w:p>
    <w:p w:rsidR="00FC240E" w:rsidRDefault="00FC240E" w:rsidP="00FC24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FC240E" w:rsidRDefault="00FC240E" w:rsidP="00FC24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FC240E" w:rsidRDefault="00FC240E" w:rsidP="00FC24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FC240E" w:rsidRDefault="00FC240E" w:rsidP="00FC240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FC240E" w:rsidRDefault="00FC240E" w:rsidP="00FC240E">
      <w:pPr>
        <w:tabs>
          <w:tab w:val="left" w:pos="7200"/>
        </w:tabs>
        <w:ind w:firstLine="567"/>
        <w:rPr>
          <w:rFonts w:ascii="Times New Roman" w:hAnsi="Times New Roman" w:cs="Times New Roman"/>
          <w:sz w:val="36"/>
          <w:szCs w:val="36"/>
        </w:rPr>
      </w:pPr>
    </w:p>
    <w:p w:rsidR="00284A9C" w:rsidRDefault="00284A9C" w:rsidP="00FC240E">
      <w:pPr>
        <w:tabs>
          <w:tab w:val="left" w:pos="7200"/>
        </w:tabs>
        <w:ind w:firstLine="567"/>
        <w:rPr>
          <w:rFonts w:ascii="Times New Roman" w:hAnsi="Times New Roman" w:cs="Times New Roman"/>
          <w:sz w:val="36"/>
          <w:szCs w:val="36"/>
        </w:rPr>
      </w:pPr>
    </w:p>
    <w:p w:rsidR="00284A9C" w:rsidRDefault="00284A9C" w:rsidP="00FC240E">
      <w:pPr>
        <w:tabs>
          <w:tab w:val="left" w:pos="7200"/>
        </w:tabs>
        <w:ind w:firstLine="567"/>
        <w:rPr>
          <w:rFonts w:ascii="Times New Roman" w:hAnsi="Times New Roman" w:cs="Times New Roman"/>
          <w:sz w:val="36"/>
          <w:szCs w:val="36"/>
        </w:rPr>
      </w:pPr>
    </w:p>
    <w:p w:rsidR="00284A9C" w:rsidRDefault="00284A9C" w:rsidP="00FC240E">
      <w:pPr>
        <w:tabs>
          <w:tab w:val="left" w:pos="7200"/>
        </w:tabs>
        <w:ind w:firstLine="567"/>
        <w:rPr>
          <w:rFonts w:ascii="Times New Roman" w:hAnsi="Times New Roman" w:cs="Times New Roman"/>
          <w:sz w:val="36"/>
          <w:szCs w:val="36"/>
        </w:rPr>
      </w:pPr>
    </w:p>
    <w:p w:rsidR="00284A9C" w:rsidRDefault="00284A9C" w:rsidP="00FC240E">
      <w:pPr>
        <w:tabs>
          <w:tab w:val="left" w:pos="7200"/>
        </w:tabs>
        <w:ind w:firstLine="567"/>
        <w:rPr>
          <w:rFonts w:ascii="Times New Roman" w:hAnsi="Times New Roman" w:cs="Times New Roman"/>
          <w:sz w:val="36"/>
          <w:szCs w:val="36"/>
        </w:rPr>
      </w:pPr>
    </w:p>
    <w:p w:rsidR="009247DA" w:rsidRPr="009247DA" w:rsidRDefault="009247DA" w:rsidP="009247DA">
      <w:pPr>
        <w:suppressAutoHyphens/>
        <w:jc w:val="center"/>
        <w:rPr>
          <w:rFonts w:ascii="Times New Roman" w:eastAsia="Arial Unicode MS" w:hAnsi="Times New Roman" w:cs="Times New Roman"/>
          <w:bCs/>
          <w:kern w:val="2"/>
          <w:sz w:val="28"/>
          <w:szCs w:val="28"/>
        </w:rPr>
      </w:pPr>
      <w:r w:rsidRPr="009247DA">
        <w:rPr>
          <w:rFonts w:ascii="Times New Roman" w:eastAsia="Calibri" w:hAnsi="Times New Roman" w:cs="Times New Roman"/>
          <w:sz w:val="28"/>
          <w:szCs w:val="28"/>
        </w:rPr>
        <w:t>Коррекционно-развивающая программа</w:t>
      </w:r>
      <w:r w:rsidRPr="009247DA">
        <w:rPr>
          <w:rFonts w:ascii="Times New Roman" w:eastAsia="Arial Unicode MS" w:hAnsi="Times New Roman" w:cs="Times New Roman"/>
          <w:bCs/>
          <w:kern w:val="2"/>
          <w:sz w:val="28"/>
          <w:szCs w:val="28"/>
        </w:rPr>
        <w:t xml:space="preserve"> </w:t>
      </w:r>
    </w:p>
    <w:p w:rsidR="009247DA" w:rsidRPr="009247DA" w:rsidRDefault="009247DA" w:rsidP="009247DA">
      <w:pPr>
        <w:suppressAutoHyphens/>
        <w:jc w:val="center"/>
        <w:rPr>
          <w:rFonts w:ascii="Times New Roman" w:eastAsia="Arial Unicode MS" w:hAnsi="Times New Roman" w:cs="Times New Roman"/>
          <w:b/>
          <w:bCs/>
          <w:kern w:val="2"/>
          <w:sz w:val="28"/>
          <w:szCs w:val="28"/>
        </w:rPr>
      </w:pPr>
      <w:proofErr w:type="gramStart"/>
      <w:r w:rsidRPr="009247DA">
        <w:rPr>
          <w:rFonts w:ascii="Times New Roman" w:eastAsia="Arial Unicode MS" w:hAnsi="Times New Roman" w:cs="Times New Roman"/>
          <w:bCs/>
          <w:kern w:val="2"/>
          <w:sz w:val="28"/>
          <w:szCs w:val="28"/>
        </w:rPr>
        <w:t>педагога</w:t>
      </w:r>
      <w:proofErr w:type="gramEnd"/>
      <w:r w:rsidRPr="009247DA">
        <w:rPr>
          <w:rFonts w:ascii="Times New Roman" w:eastAsia="Arial Unicode MS" w:hAnsi="Times New Roman" w:cs="Times New Roman"/>
          <w:bCs/>
          <w:kern w:val="2"/>
          <w:sz w:val="28"/>
          <w:szCs w:val="28"/>
        </w:rPr>
        <w:t>-психолога</w:t>
      </w:r>
      <w:r w:rsidRPr="009247DA">
        <w:rPr>
          <w:rFonts w:ascii="Times New Roman" w:eastAsia="Arial Unicode MS" w:hAnsi="Times New Roman" w:cs="Times New Roman"/>
          <w:b/>
          <w:bCs/>
          <w:kern w:val="2"/>
          <w:sz w:val="28"/>
          <w:szCs w:val="28"/>
        </w:rPr>
        <w:t xml:space="preserve"> </w:t>
      </w:r>
    </w:p>
    <w:p w:rsidR="009247DA" w:rsidRPr="009247DA" w:rsidRDefault="009247DA" w:rsidP="009247DA">
      <w:pPr>
        <w:suppressAutoHyphens/>
        <w:jc w:val="center"/>
        <w:rPr>
          <w:rFonts w:ascii="Times New Roman" w:eastAsia="Arial Unicode MS" w:hAnsi="Times New Roman" w:cs="Times New Roman"/>
          <w:kern w:val="2"/>
          <w:sz w:val="28"/>
          <w:szCs w:val="28"/>
        </w:rPr>
      </w:pPr>
      <w:proofErr w:type="gramStart"/>
      <w:r w:rsidRPr="009247DA">
        <w:rPr>
          <w:rFonts w:ascii="Times New Roman" w:eastAsia="Arial Unicode MS" w:hAnsi="Times New Roman" w:cs="Times New Roman"/>
          <w:kern w:val="2"/>
          <w:sz w:val="28"/>
          <w:szCs w:val="28"/>
        </w:rPr>
        <w:t>для</w:t>
      </w:r>
      <w:proofErr w:type="gramEnd"/>
      <w:r w:rsidRPr="009247DA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обучающихся с задержкой психического развития </w:t>
      </w:r>
    </w:p>
    <w:p w:rsidR="009247DA" w:rsidRPr="009247DA" w:rsidRDefault="009247DA" w:rsidP="009247DA">
      <w:pPr>
        <w:suppressAutoHyphens/>
        <w:jc w:val="center"/>
        <w:rPr>
          <w:rFonts w:ascii="Times New Roman" w:eastAsia="Arial Unicode MS" w:hAnsi="Times New Roman" w:cs="Times New Roman"/>
          <w:bCs/>
          <w:kern w:val="2"/>
          <w:sz w:val="28"/>
          <w:szCs w:val="28"/>
        </w:rPr>
      </w:pPr>
      <w:r>
        <w:rPr>
          <w:rFonts w:ascii="Times New Roman" w:eastAsia="Arial Unicode MS" w:hAnsi="Times New Roman" w:cs="Times New Roman"/>
          <w:bCs/>
          <w:kern w:val="2"/>
          <w:sz w:val="28"/>
          <w:szCs w:val="28"/>
        </w:rPr>
        <w:t>основного</w:t>
      </w:r>
      <w:bookmarkStart w:id="0" w:name="_GoBack"/>
      <w:bookmarkEnd w:id="0"/>
      <w:r w:rsidRPr="009247DA">
        <w:rPr>
          <w:rFonts w:ascii="Times New Roman" w:eastAsia="Arial Unicode MS" w:hAnsi="Times New Roman" w:cs="Times New Roman"/>
          <w:bCs/>
          <w:kern w:val="2"/>
          <w:sz w:val="28"/>
          <w:szCs w:val="28"/>
        </w:rPr>
        <w:t xml:space="preserve"> общего образования</w:t>
      </w:r>
    </w:p>
    <w:p w:rsidR="00FC240E" w:rsidRDefault="00FC240E" w:rsidP="00FC240E">
      <w:pPr>
        <w:suppressAutoHyphens/>
        <w:ind w:firstLine="567"/>
        <w:jc w:val="center"/>
        <w:rPr>
          <w:rFonts w:ascii="Times New Roman" w:eastAsia="Arial Unicode MS" w:hAnsi="Times New Roman" w:cs="Times New Roman"/>
          <w:kern w:val="2"/>
          <w:sz w:val="28"/>
          <w:szCs w:val="28"/>
        </w:rPr>
      </w:pPr>
    </w:p>
    <w:p w:rsidR="00FC240E" w:rsidRDefault="00FC240E" w:rsidP="00FC240E">
      <w:pPr>
        <w:suppressAutoHyphens/>
        <w:ind w:firstLine="567"/>
        <w:jc w:val="center"/>
        <w:rPr>
          <w:rFonts w:ascii="Times New Roman" w:eastAsia="Arial Unicode MS" w:hAnsi="Times New Roman" w:cs="Times New Roman"/>
          <w:kern w:val="2"/>
          <w:sz w:val="28"/>
          <w:szCs w:val="28"/>
        </w:rPr>
      </w:pPr>
    </w:p>
    <w:p w:rsidR="00FC240E" w:rsidRDefault="00FC240E" w:rsidP="00FC240E">
      <w:pPr>
        <w:spacing w:after="0" w:line="240" w:lineRule="auto"/>
        <w:ind w:left="120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FC240E" w:rsidRDefault="00FC240E" w:rsidP="00FC24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C240E" w:rsidRDefault="00FC240E" w:rsidP="00FC24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C240E" w:rsidRDefault="00FC240E" w:rsidP="00FC24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C240E" w:rsidRDefault="00FC240E" w:rsidP="00FC24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C240E" w:rsidRDefault="00FC240E" w:rsidP="00FC24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240E" w:rsidRDefault="00FC240E" w:rsidP="00FC24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C240E" w:rsidRDefault="00FC240E" w:rsidP="00FC24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C240E" w:rsidRDefault="00FC240E" w:rsidP="00FC24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C240E" w:rsidRDefault="00FC240E" w:rsidP="00FC24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C240E" w:rsidRDefault="00FC240E" w:rsidP="00FC24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C240E" w:rsidRDefault="00FC240E" w:rsidP="00FC24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C240E" w:rsidRDefault="00FC240E" w:rsidP="00FC24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C240E" w:rsidRDefault="00FC240E" w:rsidP="00FC24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C240E" w:rsidRDefault="00FC240E" w:rsidP="00FC24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C240E" w:rsidRDefault="00FC240E" w:rsidP="00FC24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C240E" w:rsidRDefault="00FC240E" w:rsidP="00FC24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C240E" w:rsidRDefault="00FC240E" w:rsidP="00FC24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C240E" w:rsidRDefault="00FC240E" w:rsidP="00FC240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C240E" w:rsidRPr="009E2A2A" w:rsidRDefault="00FC240E" w:rsidP="00FC240E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Start w:id="1" w:name="f4f51048-cb84-4c82-af6a-284ffbd4033b"/>
      <w:r w:rsidRPr="009E2A2A">
        <w:rPr>
          <w:rFonts w:ascii="Times New Roman" w:hAnsi="Times New Roman" w:cs="Times New Roman"/>
          <w:color w:val="000000"/>
          <w:sz w:val="24"/>
          <w:szCs w:val="24"/>
        </w:rPr>
        <w:t>Нижнекамск</w:t>
      </w:r>
      <w:bookmarkEnd w:id="1"/>
      <w:r w:rsidRPr="009E2A2A">
        <w:rPr>
          <w:rFonts w:ascii="Times New Roman" w:hAnsi="Times New Roman" w:cs="Times New Roman"/>
          <w:color w:val="000000"/>
          <w:sz w:val="24"/>
          <w:szCs w:val="24"/>
        </w:rPr>
        <w:t xml:space="preserve">‌ </w:t>
      </w:r>
    </w:p>
    <w:p w:rsidR="00284A9C" w:rsidRDefault="00284A9C" w:rsidP="00284A9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6D080C" w:rsidRPr="00484AD4" w:rsidRDefault="006D080C" w:rsidP="00284A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 </w:t>
      </w:r>
    </w:p>
    <w:p w:rsidR="006D080C" w:rsidRPr="00484AD4" w:rsidRDefault="006D080C" w:rsidP="006D08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СОДЕРЖАНИЕ</w:t>
      </w:r>
    </w:p>
    <w:p w:rsidR="006D080C" w:rsidRPr="00484AD4" w:rsidRDefault="009247DA" w:rsidP="006D080C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6" w:anchor="_Toc495400372" w:history="1">
        <w:r w:rsidR="006D080C" w:rsidRPr="00484AD4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1.</w:t>
        </w:r>
        <w:r w:rsidR="006D080C" w:rsidRPr="00484AD4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 </w:t>
        </w:r>
        <w:r w:rsidR="006D080C" w:rsidRPr="00484AD4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Пояснительная записка</w:t>
        </w:r>
      </w:hyperlink>
    </w:p>
    <w:p w:rsidR="006D080C" w:rsidRPr="00484AD4" w:rsidRDefault="009247DA" w:rsidP="006D080C">
      <w:pPr>
        <w:shd w:val="clear" w:color="auto" w:fill="FFFFFF"/>
        <w:spacing w:after="100" w:line="240" w:lineRule="auto"/>
        <w:ind w:left="24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7" w:anchor="_Toc495400373" w:history="1">
        <w:r w:rsidR="006D080C" w:rsidRPr="00484AD4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1.1. Общие положения</w:t>
        </w:r>
      </w:hyperlink>
    </w:p>
    <w:p w:rsidR="006D080C" w:rsidRPr="00484AD4" w:rsidRDefault="009247DA" w:rsidP="006D080C">
      <w:pPr>
        <w:shd w:val="clear" w:color="auto" w:fill="FFFFFF"/>
        <w:spacing w:after="100" w:line="240" w:lineRule="auto"/>
        <w:ind w:left="24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8" w:anchor="_Toc495400374" w:history="1">
        <w:r w:rsidR="006D080C" w:rsidRPr="00484AD4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1.2. Психолого-педагогические особенности развития детей с задержкой психического развития</w:t>
        </w:r>
      </w:hyperlink>
    </w:p>
    <w:p w:rsidR="006D080C" w:rsidRPr="00484AD4" w:rsidRDefault="009247DA" w:rsidP="006D080C">
      <w:pPr>
        <w:shd w:val="clear" w:color="auto" w:fill="FFFFFF"/>
        <w:spacing w:after="100" w:line="240" w:lineRule="auto"/>
        <w:ind w:left="24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9" w:anchor="_Toc495400375" w:history="1">
        <w:r w:rsidR="006D080C" w:rsidRPr="00484AD4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1.3. Общая характеристика программы коррекционно-развивающего курса</w:t>
        </w:r>
      </w:hyperlink>
    </w:p>
    <w:p w:rsidR="006D080C" w:rsidRPr="00484AD4" w:rsidRDefault="009247DA" w:rsidP="006D080C">
      <w:pPr>
        <w:shd w:val="clear" w:color="auto" w:fill="FFFFFF"/>
        <w:spacing w:after="100" w:line="240" w:lineRule="auto"/>
        <w:ind w:left="24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10" w:anchor="_Toc495400376" w:history="1">
        <w:r w:rsidR="006D080C" w:rsidRPr="00484AD4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1.4 Цели, задачи программы курса</w:t>
        </w:r>
      </w:hyperlink>
    </w:p>
    <w:p w:rsidR="006D080C" w:rsidRPr="00484AD4" w:rsidRDefault="009247DA" w:rsidP="006D080C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11" w:anchor="_Toc495400377" w:history="1">
        <w:r w:rsidR="006D080C" w:rsidRPr="00484AD4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1.5 Ожидаемые результаты реализации программы</w:t>
        </w:r>
      </w:hyperlink>
    </w:p>
    <w:p w:rsidR="006D080C" w:rsidRPr="00484AD4" w:rsidRDefault="009247DA" w:rsidP="006D080C">
      <w:pPr>
        <w:shd w:val="clear" w:color="auto" w:fill="FFFFFF"/>
        <w:spacing w:after="100" w:line="240" w:lineRule="auto"/>
        <w:ind w:left="24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12" w:anchor="_Toc495400378" w:history="1">
        <w:r w:rsidR="006D080C" w:rsidRPr="00484AD4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1.6 Условия реализации программы</w:t>
        </w:r>
      </w:hyperlink>
    </w:p>
    <w:p w:rsidR="006D080C" w:rsidRPr="00484AD4" w:rsidRDefault="009247DA" w:rsidP="006D080C">
      <w:pPr>
        <w:shd w:val="clear" w:color="auto" w:fill="FFFFFF"/>
        <w:spacing w:after="100" w:line="240" w:lineRule="auto"/>
        <w:ind w:left="24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13" w:anchor="_Toc495400379" w:history="1">
        <w:r w:rsidR="006D080C" w:rsidRPr="00484AD4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1.7. Содержание программы:</w:t>
        </w:r>
      </w:hyperlink>
    </w:p>
    <w:p w:rsidR="006D080C" w:rsidRPr="00484AD4" w:rsidRDefault="009247DA" w:rsidP="006D080C">
      <w:pPr>
        <w:shd w:val="clear" w:color="auto" w:fill="FFFFFF"/>
        <w:spacing w:after="100" w:line="240" w:lineRule="auto"/>
        <w:ind w:left="48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14" w:anchor="_Toc495400380" w:history="1">
        <w:r w:rsidR="006D080C" w:rsidRPr="00484AD4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Содержание программы в 5 классе:</w:t>
        </w:r>
      </w:hyperlink>
    </w:p>
    <w:p w:rsidR="006D080C" w:rsidRPr="00484AD4" w:rsidRDefault="009247DA" w:rsidP="006D080C">
      <w:pPr>
        <w:shd w:val="clear" w:color="auto" w:fill="FFFFFF"/>
        <w:spacing w:after="100" w:line="240" w:lineRule="auto"/>
        <w:ind w:left="48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15" w:anchor="_Toc495400381" w:history="1">
        <w:r w:rsidR="006D080C" w:rsidRPr="00484AD4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Содержание программы в 6 классе:</w:t>
        </w:r>
      </w:hyperlink>
    </w:p>
    <w:p w:rsidR="006D080C" w:rsidRPr="00484AD4" w:rsidRDefault="009247DA" w:rsidP="006D080C">
      <w:pPr>
        <w:shd w:val="clear" w:color="auto" w:fill="FFFFFF"/>
        <w:spacing w:after="100" w:line="240" w:lineRule="auto"/>
        <w:ind w:left="48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16" w:anchor="_Toc495400382" w:history="1">
        <w:r w:rsidR="006D080C" w:rsidRPr="00484AD4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Содержание программы в 7 классе:</w:t>
        </w:r>
      </w:hyperlink>
    </w:p>
    <w:p w:rsidR="006D080C" w:rsidRPr="00484AD4" w:rsidRDefault="009247DA" w:rsidP="006D080C">
      <w:pPr>
        <w:shd w:val="clear" w:color="auto" w:fill="FFFFFF"/>
        <w:spacing w:after="100" w:line="240" w:lineRule="auto"/>
        <w:ind w:left="48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17" w:anchor="_Toc495400383" w:history="1">
        <w:r w:rsidR="006D080C" w:rsidRPr="00484AD4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Содержание программы в 8 классе:</w:t>
        </w:r>
      </w:hyperlink>
    </w:p>
    <w:p w:rsidR="006D080C" w:rsidRPr="00484AD4" w:rsidRDefault="009247DA" w:rsidP="006D080C">
      <w:pPr>
        <w:shd w:val="clear" w:color="auto" w:fill="FFFFFF"/>
        <w:spacing w:after="100" w:line="240" w:lineRule="auto"/>
        <w:ind w:left="48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18" w:anchor="_Toc495400384" w:history="1">
        <w:r w:rsidR="006D080C" w:rsidRPr="00484AD4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Содержание программы в 9 классе:</w:t>
        </w:r>
      </w:hyperlink>
    </w:p>
    <w:p w:rsidR="006D080C" w:rsidRPr="00484AD4" w:rsidRDefault="009247DA" w:rsidP="006D080C">
      <w:pPr>
        <w:shd w:val="clear" w:color="auto" w:fill="FFFFFF"/>
        <w:spacing w:after="100" w:line="240" w:lineRule="auto"/>
        <w:ind w:left="24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19" w:anchor="_Toc495400385" w:history="1">
        <w:r w:rsidR="006D080C" w:rsidRPr="00484AD4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1.8. Тематическое планирование</w:t>
        </w:r>
      </w:hyperlink>
    </w:p>
    <w:p w:rsidR="006D080C" w:rsidRPr="00484AD4" w:rsidRDefault="009247DA" w:rsidP="006D080C">
      <w:pPr>
        <w:shd w:val="clear" w:color="auto" w:fill="FFFFFF"/>
        <w:spacing w:after="100" w:line="240" w:lineRule="auto"/>
        <w:ind w:left="48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20" w:anchor="_Toc495400386" w:history="1">
        <w:r w:rsidR="006D080C" w:rsidRPr="00484AD4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Тематический план программы занятий в 5 классе.</w:t>
        </w:r>
      </w:hyperlink>
    </w:p>
    <w:p w:rsidR="006D080C" w:rsidRPr="00484AD4" w:rsidRDefault="009247DA" w:rsidP="006D080C">
      <w:pPr>
        <w:shd w:val="clear" w:color="auto" w:fill="FFFFFF"/>
        <w:spacing w:after="100" w:line="240" w:lineRule="auto"/>
        <w:ind w:left="48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21" w:anchor="_Toc495400387" w:history="1">
        <w:r w:rsidR="006D080C" w:rsidRPr="00484AD4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Тематический план программы занятий в 6 классе.</w:t>
        </w:r>
      </w:hyperlink>
    </w:p>
    <w:p w:rsidR="006D080C" w:rsidRPr="00484AD4" w:rsidRDefault="009247DA" w:rsidP="006D080C">
      <w:pPr>
        <w:shd w:val="clear" w:color="auto" w:fill="FFFFFF"/>
        <w:spacing w:after="100" w:line="240" w:lineRule="auto"/>
        <w:ind w:left="48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22" w:anchor="_Toc495400388" w:history="1">
        <w:r w:rsidR="006D080C" w:rsidRPr="00484AD4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Тематический план программы занятий в 7 классе.</w:t>
        </w:r>
      </w:hyperlink>
    </w:p>
    <w:p w:rsidR="006D080C" w:rsidRPr="00484AD4" w:rsidRDefault="009247DA" w:rsidP="006D080C">
      <w:pPr>
        <w:shd w:val="clear" w:color="auto" w:fill="FFFFFF"/>
        <w:spacing w:after="100" w:line="240" w:lineRule="auto"/>
        <w:ind w:left="48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23" w:anchor="_Toc495400389" w:history="1">
        <w:r w:rsidR="006D080C" w:rsidRPr="00484AD4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Тематический план программы занятий в 8 классе.</w:t>
        </w:r>
      </w:hyperlink>
    </w:p>
    <w:p w:rsidR="006D080C" w:rsidRPr="00484AD4" w:rsidRDefault="009247DA" w:rsidP="006D080C">
      <w:pPr>
        <w:shd w:val="clear" w:color="auto" w:fill="FFFFFF"/>
        <w:spacing w:after="100" w:line="240" w:lineRule="auto"/>
        <w:ind w:left="48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24" w:anchor="_Toc495400390" w:history="1">
        <w:r w:rsidR="006D080C" w:rsidRPr="00484AD4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Тематический план программы занятий в 9 классе.</w:t>
        </w:r>
      </w:hyperlink>
    </w:p>
    <w:p w:rsidR="006D080C" w:rsidRPr="00484AD4" w:rsidRDefault="009247DA" w:rsidP="006D080C">
      <w:pPr>
        <w:shd w:val="clear" w:color="auto" w:fill="FFFFFF"/>
        <w:spacing w:after="100" w:line="240" w:lineRule="auto"/>
        <w:ind w:left="24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25" w:anchor="_Toc495400391" w:history="1">
        <w:r w:rsidR="006D080C" w:rsidRPr="00484AD4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1.9. Консультативный модуль</w:t>
        </w:r>
      </w:hyperlink>
    </w:p>
    <w:p w:rsidR="006D080C" w:rsidRPr="00484AD4" w:rsidRDefault="009247DA" w:rsidP="006D080C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hyperlink r:id="rId26" w:anchor="_Toc495400392" w:history="1">
        <w:r w:rsidR="006D080C" w:rsidRPr="00484AD4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2. Механизм реализации программы</w:t>
        </w:r>
      </w:hyperlink>
    </w:p>
    <w:p w:rsidR="006D080C" w:rsidRPr="00484AD4" w:rsidRDefault="006D080C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</w:p>
    <w:p w:rsidR="00B0074B" w:rsidRPr="00484AD4" w:rsidRDefault="00B0074B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0074B" w:rsidRPr="00484AD4" w:rsidRDefault="00B0074B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0074B" w:rsidRPr="00484AD4" w:rsidRDefault="00B0074B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0074B" w:rsidRPr="00484AD4" w:rsidRDefault="00B0074B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0074B" w:rsidRPr="00484AD4" w:rsidRDefault="00B0074B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0074B" w:rsidRPr="00484AD4" w:rsidRDefault="00B0074B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0074B" w:rsidRPr="00484AD4" w:rsidRDefault="00B0074B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0074B" w:rsidRPr="00484AD4" w:rsidRDefault="00B0074B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0074B" w:rsidRPr="00484AD4" w:rsidRDefault="00B0074B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0074B" w:rsidRPr="00484AD4" w:rsidRDefault="00B0074B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0074B" w:rsidRPr="00484AD4" w:rsidRDefault="00B0074B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0074B" w:rsidRPr="00484AD4" w:rsidRDefault="00B0074B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0074B" w:rsidRPr="00484AD4" w:rsidRDefault="00B0074B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0074B" w:rsidRPr="00484AD4" w:rsidRDefault="00B0074B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0074B" w:rsidRPr="00484AD4" w:rsidRDefault="00B0074B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0074B" w:rsidRPr="00484AD4" w:rsidRDefault="00B0074B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0074B" w:rsidRPr="00484AD4" w:rsidRDefault="00B0074B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0074B" w:rsidRPr="00484AD4" w:rsidRDefault="00B0074B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0074B" w:rsidRPr="00484AD4" w:rsidRDefault="00B0074B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0074B" w:rsidRPr="00484AD4" w:rsidRDefault="00B0074B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0074B" w:rsidRDefault="00B0074B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284A9C" w:rsidRPr="00484AD4" w:rsidRDefault="00284A9C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D080C" w:rsidRPr="00484AD4" w:rsidRDefault="006D080C" w:rsidP="0085558A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6D080C" w:rsidRPr="00484AD4" w:rsidRDefault="006D080C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 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left="720" w:hanging="360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484AD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1.</w:t>
      </w:r>
      <w:r w:rsidRPr="00484AD4">
        <w:rPr>
          <w:rFonts w:ascii="Times New Roman" w:eastAsia="Times New Roman" w:hAnsi="Times New Roman" w:cs="Times New Roman"/>
          <w:kern w:val="36"/>
          <w:sz w:val="14"/>
          <w:szCs w:val="14"/>
          <w:lang w:eastAsia="ru-RU"/>
        </w:rPr>
        <w:t>      </w:t>
      </w:r>
      <w:bookmarkStart w:id="2" w:name="_Toc495400372"/>
      <w:r w:rsidRPr="00484AD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Пояснительная записка</w:t>
      </w:r>
      <w:bookmarkEnd w:id="2"/>
    </w:p>
    <w:p w:rsidR="006D080C" w:rsidRPr="00484AD4" w:rsidRDefault="006D080C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</w:p>
    <w:p w:rsidR="006D080C" w:rsidRPr="00484AD4" w:rsidRDefault="006D080C" w:rsidP="006D080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Toc495400373"/>
      <w:r w:rsidRPr="00484AD4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Общие положения</w:t>
      </w:r>
      <w:bookmarkEnd w:id="3"/>
    </w:p>
    <w:p w:rsidR="00212DF5" w:rsidRPr="00484AD4" w:rsidRDefault="006D080C" w:rsidP="00212DF5">
      <w:pPr>
        <w:pStyle w:val="ConsPlusNormal"/>
        <w:spacing w:before="240"/>
        <w:ind w:firstLine="540"/>
        <w:jc w:val="both"/>
      </w:pPr>
      <w:r w:rsidRPr="00484AD4">
        <w:rPr>
          <w:rFonts w:eastAsia="Times New Roman"/>
          <w:sz w:val="23"/>
          <w:szCs w:val="23"/>
        </w:rPr>
        <w:t xml:space="preserve">Рабочая программа коррекционно-развивающего курса для обучающихся 5-9 классов с задержкой психического развития (далее ЗПР) составлена в соответствии </w:t>
      </w:r>
      <w:bookmarkStart w:id="4" w:name="_Toc495400374"/>
      <w:r w:rsidR="00212DF5" w:rsidRPr="00484AD4">
        <w:t>П ФАОП ООО для обучающихся с задержкой пс</w:t>
      </w:r>
      <w:r w:rsidR="00212DF5">
        <w:t>ихического развития.</w:t>
      </w:r>
    </w:p>
    <w:p w:rsidR="00212DF5" w:rsidRDefault="00212DF5" w:rsidP="00212DF5">
      <w:pPr>
        <w:pStyle w:val="ConsPlusNormal"/>
        <w:spacing w:before="240"/>
        <w:ind w:firstLine="540"/>
        <w:jc w:val="both"/>
      </w:pPr>
      <w:r w:rsidRPr="00484AD4">
        <w:t>В соответствии с ФГОС ООО ПКР направлена на осуществление индивидуально-ориентированной психолого-педагогической помощи обучающимся с ЗПР в освоении ФАОП ООО с учетом их особых образовательных потребностей, социальную адаптацию и личностное самоопределение. ПКР уровня основного общего образования непрерывна и преемственна с другими уровнями образования (начальным, средним).</w:t>
      </w:r>
    </w:p>
    <w:p w:rsidR="00212DF5" w:rsidRDefault="00212DF5" w:rsidP="00212DF5">
      <w:pPr>
        <w:pStyle w:val="ConsPlusNormal"/>
        <w:spacing w:before="240"/>
        <w:ind w:firstLine="540"/>
        <w:jc w:val="both"/>
      </w:pPr>
      <w:r w:rsidRPr="00484AD4">
        <w:t>ПКР должна обеспечивать:</w:t>
      </w:r>
    </w:p>
    <w:p w:rsidR="00212DF5" w:rsidRDefault="00212DF5" w:rsidP="00212DF5">
      <w:pPr>
        <w:pStyle w:val="ConsPlusNormal"/>
        <w:numPr>
          <w:ilvl w:val="0"/>
          <w:numId w:val="16"/>
        </w:numPr>
        <w:spacing w:before="240"/>
        <w:jc w:val="both"/>
      </w:pPr>
      <w:proofErr w:type="gramStart"/>
      <w:r w:rsidRPr="00484AD4">
        <w:t>выявление</w:t>
      </w:r>
      <w:proofErr w:type="gramEnd"/>
      <w:r w:rsidRPr="00484AD4">
        <w:t xml:space="preserve"> индивидуальных образовательных потребностей обучающихся с ЗПР, направленности личности, профессиональных склонностей;</w:t>
      </w:r>
    </w:p>
    <w:p w:rsidR="00212DF5" w:rsidRDefault="00212DF5" w:rsidP="00212DF5">
      <w:pPr>
        <w:pStyle w:val="ConsPlusNormal"/>
        <w:numPr>
          <w:ilvl w:val="0"/>
          <w:numId w:val="16"/>
        </w:numPr>
        <w:spacing w:before="240"/>
        <w:jc w:val="both"/>
      </w:pPr>
      <w:r w:rsidRPr="00484AD4">
        <w:t>систему комплексного психолого-педагогического сопровождения образовательно-коррекционного процесса с учетом особых образовательных потребностей обучающихся с ЗПР, включающего психолого-педагогическое обследование (на начало обучения в 5 классе - стартовая диагностика) и мониторинг динамики их развития, личностного становления, проведение коррекционных курсов, индивидуальных и групповых коррекционно-развивающих занятий (на основе рекомендаций психолого-медико-педагогической комиссии и психолого-педагогического консилиума образовательной организации), направленных на оказание специализированной индивидуально ориентированной коррекционно-развивающей помощи обучающимся в преодолении или ослаблении основных нарушений познавательного и речевого развития, препятствующих освоению образовательной программы, и социальную адаптацию обучающихся с ЗПР;</w:t>
      </w:r>
    </w:p>
    <w:p w:rsidR="00212DF5" w:rsidRPr="00484AD4" w:rsidRDefault="00212DF5" w:rsidP="00212DF5">
      <w:pPr>
        <w:pStyle w:val="ConsPlusNormal"/>
        <w:numPr>
          <w:ilvl w:val="0"/>
          <w:numId w:val="16"/>
        </w:numPr>
        <w:spacing w:before="240"/>
        <w:jc w:val="both"/>
      </w:pPr>
      <w:r w:rsidRPr="00484AD4">
        <w:t xml:space="preserve">успешное освоение АООП ООО (вариант 7), достижение обучающимися предметных, </w:t>
      </w:r>
      <w:proofErr w:type="spellStart"/>
      <w:r w:rsidRPr="00484AD4">
        <w:t>метапредметных</w:t>
      </w:r>
      <w:proofErr w:type="spellEnd"/>
      <w:r w:rsidRPr="00484AD4">
        <w:t xml:space="preserve"> и личностных результатов с учетом их особых образовательных потребностей.</w:t>
      </w:r>
    </w:p>
    <w:p w:rsidR="00212DF5" w:rsidRDefault="00212DF5" w:rsidP="00212DF5">
      <w:pPr>
        <w:pStyle w:val="ConsPlusNormal"/>
        <w:spacing w:before="240"/>
        <w:ind w:firstLine="540"/>
        <w:jc w:val="both"/>
      </w:pPr>
      <w:r w:rsidRPr="00484AD4">
        <w:t xml:space="preserve"> ПКР должна содержать:</w:t>
      </w:r>
    </w:p>
    <w:p w:rsidR="00212DF5" w:rsidRDefault="00212DF5" w:rsidP="00212DF5">
      <w:pPr>
        <w:pStyle w:val="ConsPlusNormal"/>
        <w:numPr>
          <w:ilvl w:val="0"/>
          <w:numId w:val="17"/>
        </w:numPr>
        <w:spacing w:before="240"/>
        <w:jc w:val="both"/>
      </w:pPr>
      <w:proofErr w:type="gramStart"/>
      <w:r w:rsidRPr="00484AD4">
        <w:t>план</w:t>
      </w:r>
      <w:proofErr w:type="gramEnd"/>
      <w:r w:rsidRPr="00484AD4">
        <w:t xml:space="preserve"> диагностических и коррекционно-развивающих мероприятий, обеспечивающих удовлетворение индивидуальных образовательных потребностей обучающихся с ЗПР, освоение ими АООП ООО (вариант 7);</w:t>
      </w:r>
    </w:p>
    <w:p w:rsidR="00212DF5" w:rsidRDefault="00212DF5" w:rsidP="00212DF5">
      <w:pPr>
        <w:pStyle w:val="ConsPlusNormal"/>
        <w:numPr>
          <w:ilvl w:val="0"/>
          <w:numId w:val="17"/>
        </w:numPr>
        <w:spacing w:before="240"/>
        <w:jc w:val="both"/>
      </w:pPr>
      <w:r w:rsidRPr="00484AD4">
        <w:t>описание условий обучения и воспитания обучающихся (с учетом их особых образовательных потребностей), методы их обучения и воспитания, специальные учебные пособия и дидактические материалы, специализированные компьютерные программы, технические средства обучения, особенности проведения групповых и индивидуальных коррекционно-развивающих занятий;</w:t>
      </w:r>
    </w:p>
    <w:p w:rsidR="00212DF5" w:rsidRDefault="00212DF5" w:rsidP="00212DF5">
      <w:pPr>
        <w:pStyle w:val="ConsPlusNormal"/>
        <w:numPr>
          <w:ilvl w:val="0"/>
          <w:numId w:val="17"/>
        </w:numPr>
        <w:spacing w:before="240"/>
        <w:jc w:val="both"/>
      </w:pPr>
      <w:r w:rsidRPr="00484AD4">
        <w:t>описание основного содержания рабочих программ коррекционных курсов;</w:t>
      </w:r>
    </w:p>
    <w:p w:rsidR="00212DF5" w:rsidRDefault="00212DF5" w:rsidP="00212DF5">
      <w:pPr>
        <w:pStyle w:val="ConsPlusNormal"/>
        <w:numPr>
          <w:ilvl w:val="0"/>
          <w:numId w:val="17"/>
        </w:numPr>
        <w:spacing w:before="240"/>
        <w:jc w:val="both"/>
      </w:pPr>
      <w:r w:rsidRPr="00484AD4">
        <w:t>перечень дополнительных коррекционно-развивающих занятий (при наличии);</w:t>
      </w:r>
    </w:p>
    <w:p w:rsidR="00212DF5" w:rsidRPr="00484AD4" w:rsidRDefault="00212DF5" w:rsidP="00212DF5">
      <w:pPr>
        <w:pStyle w:val="ConsPlusNormal"/>
        <w:numPr>
          <w:ilvl w:val="0"/>
          <w:numId w:val="17"/>
        </w:numPr>
        <w:spacing w:before="240"/>
        <w:jc w:val="both"/>
      </w:pPr>
      <w:r w:rsidRPr="00484AD4">
        <w:t>планируемые результаты коррекционной работы и подходы к их оценке.</w:t>
      </w:r>
    </w:p>
    <w:p w:rsidR="00212DF5" w:rsidRPr="00484AD4" w:rsidRDefault="00212DF5" w:rsidP="00212DF5">
      <w:pPr>
        <w:pStyle w:val="ConsPlusNormal"/>
        <w:spacing w:before="240"/>
        <w:ind w:firstLine="540"/>
        <w:jc w:val="both"/>
      </w:pPr>
      <w:r w:rsidRPr="00484AD4">
        <w:t xml:space="preserve"> ПКР вариативна по форме и по содержанию в зависимости от особых образовательных потребностей, характера имеющихся трудностей и особенностей социальной адаптации обучающихся </w:t>
      </w:r>
      <w:r w:rsidRPr="00484AD4">
        <w:lastRenderedPageBreak/>
        <w:t>с ЗПР, региональной специфики и особенностей образовательно-коррекционного процесса в образовательной организации.</w:t>
      </w:r>
    </w:p>
    <w:p w:rsidR="00212DF5" w:rsidRPr="00484AD4" w:rsidRDefault="00212DF5" w:rsidP="00212DF5">
      <w:pPr>
        <w:pStyle w:val="ConsPlusNormal"/>
        <w:spacing w:before="240"/>
        <w:ind w:firstLine="540"/>
        <w:jc w:val="both"/>
      </w:pPr>
      <w:r w:rsidRPr="00484AD4">
        <w:t>ПКР предусматривает создание условий обучения и воспитания, позволяющих учитывать индивидуальные образовательные потребности обучающихся посредством дифференцированного психолого-педагогического сопровождения, индивидуализации и дифференциации образовательно коррекционного процесса.</w:t>
      </w:r>
    </w:p>
    <w:p w:rsidR="00212DF5" w:rsidRPr="00484AD4" w:rsidRDefault="00212DF5" w:rsidP="00212DF5">
      <w:pPr>
        <w:pStyle w:val="ConsPlusNormal"/>
        <w:spacing w:before="240"/>
        <w:ind w:firstLine="540"/>
        <w:jc w:val="both"/>
      </w:pPr>
      <w:r w:rsidRPr="00484AD4">
        <w:t xml:space="preserve"> ПКР предусматривает организацию индивидуально-ориентированных коррекционно-развивающих мероприятий, обеспечивающих удовлетворение особых образовательных потребностей обучающихся с ЗПР в освоении АООП ООО.</w:t>
      </w:r>
    </w:p>
    <w:p w:rsidR="00212DF5" w:rsidRPr="00484AD4" w:rsidRDefault="00212DF5" w:rsidP="00212DF5">
      <w:pPr>
        <w:pStyle w:val="ConsPlusNormal"/>
        <w:spacing w:before="240"/>
        <w:ind w:firstLine="540"/>
        <w:jc w:val="both"/>
      </w:pPr>
      <w:r w:rsidRPr="00484AD4">
        <w:t xml:space="preserve">ПКР может быть реализована при разных формах получения образования обучающимися, в том числе обучение на дому и с применением дистанционных технологий. Степень включенности специалистов в программу коррекционной работы устанавливается образовательной организацией самостоятельно. Объем помощи, направления и содержание коррекционно-развивающей работы с обучающимся определяются на основании заключения </w:t>
      </w:r>
      <w:proofErr w:type="spellStart"/>
      <w:r w:rsidRPr="00484AD4">
        <w:t>ППк</w:t>
      </w:r>
      <w:proofErr w:type="spellEnd"/>
      <w:r w:rsidRPr="00484AD4">
        <w:t xml:space="preserve"> и ПМПК.</w:t>
      </w:r>
    </w:p>
    <w:p w:rsidR="00212DF5" w:rsidRPr="00484AD4" w:rsidRDefault="00212DF5" w:rsidP="00212DF5">
      <w:pPr>
        <w:pStyle w:val="ConsPlusNormal"/>
        <w:spacing w:before="240"/>
        <w:ind w:firstLine="540"/>
        <w:jc w:val="both"/>
      </w:pPr>
      <w:r w:rsidRPr="00484AD4">
        <w:t>Реализация ПКР предусматривает осуществление комплексного подхода в образовательно-коррекционном процессе на основе взаимодействия участников образовательных отношений. Основным механизмом, обеспечивающим системность помощи, является психолого-педагогический консилиум образовательной организации.</w:t>
      </w:r>
    </w:p>
    <w:p w:rsidR="00212DF5" w:rsidRPr="00484AD4" w:rsidRDefault="00212DF5" w:rsidP="00212DF5">
      <w:pPr>
        <w:pStyle w:val="ConsPlusNormal"/>
        <w:spacing w:before="240"/>
        <w:ind w:firstLine="540"/>
        <w:jc w:val="both"/>
      </w:pPr>
      <w:r w:rsidRPr="00484AD4">
        <w:t xml:space="preserve"> ПКР разрабатывается на период получения основного общего образования, включает следующие разделы:</w:t>
      </w:r>
    </w:p>
    <w:p w:rsidR="00212DF5" w:rsidRPr="00484AD4" w:rsidRDefault="00212DF5" w:rsidP="00212DF5">
      <w:pPr>
        <w:pStyle w:val="ConsPlusNormal"/>
        <w:spacing w:before="240"/>
        <w:ind w:firstLine="540"/>
        <w:jc w:val="both"/>
      </w:pPr>
      <w:r w:rsidRPr="00484AD4">
        <w:t>Цели, задачи и принципы построения ПКР.</w:t>
      </w:r>
    </w:p>
    <w:p w:rsidR="00212DF5" w:rsidRPr="00484AD4" w:rsidRDefault="00212DF5" w:rsidP="00212DF5">
      <w:pPr>
        <w:pStyle w:val="ConsPlusNormal"/>
        <w:spacing w:before="240"/>
        <w:ind w:firstLine="540"/>
        <w:jc w:val="both"/>
      </w:pPr>
      <w:r w:rsidRPr="00484AD4">
        <w:t>Перечень и содержание направлений работы.</w:t>
      </w:r>
    </w:p>
    <w:p w:rsidR="00212DF5" w:rsidRPr="00484AD4" w:rsidRDefault="00212DF5" w:rsidP="00212DF5">
      <w:pPr>
        <w:pStyle w:val="ConsPlusNormal"/>
        <w:spacing w:before="240"/>
        <w:ind w:firstLine="540"/>
        <w:jc w:val="both"/>
      </w:pPr>
      <w:r w:rsidRPr="00484AD4">
        <w:t>Механизмы реализации программы.</w:t>
      </w:r>
    </w:p>
    <w:p w:rsidR="00212DF5" w:rsidRPr="00484AD4" w:rsidRDefault="00212DF5" w:rsidP="00212DF5">
      <w:pPr>
        <w:pStyle w:val="ConsPlusNormal"/>
        <w:spacing w:before="240"/>
        <w:ind w:firstLine="540"/>
        <w:jc w:val="both"/>
      </w:pPr>
      <w:r w:rsidRPr="00484AD4">
        <w:t>Условия реализации программы.</w:t>
      </w:r>
    </w:p>
    <w:p w:rsidR="00212DF5" w:rsidRPr="00484AD4" w:rsidRDefault="00212DF5" w:rsidP="00212DF5">
      <w:pPr>
        <w:pStyle w:val="ConsPlusNormal"/>
        <w:spacing w:before="240"/>
        <w:ind w:firstLine="540"/>
        <w:jc w:val="both"/>
      </w:pPr>
      <w:r w:rsidRPr="00484AD4">
        <w:t>Планируемые результаты реализации программы.</w:t>
      </w:r>
    </w:p>
    <w:p w:rsidR="00212DF5" w:rsidRPr="00484AD4" w:rsidRDefault="00212DF5" w:rsidP="00212DF5">
      <w:pPr>
        <w:rPr>
          <w:rFonts w:ascii="Times New Roman" w:hAnsi="Times New Roman" w:cs="Times New Roman"/>
        </w:rPr>
      </w:pPr>
    </w:p>
    <w:p w:rsidR="00212DF5" w:rsidRPr="00484AD4" w:rsidRDefault="00212DF5" w:rsidP="00212DF5">
      <w:pPr>
        <w:rPr>
          <w:rFonts w:ascii="Times New Roman" w:hAnsi="Times New Roman" w:cs="Times New Roman"/>
        </w:rPr>
      </w:pPr>
    </w:p>
    <w:p w:rsidR="006D080C" w:rsidRPr="00484AD4" w:rsidRDefault="006D080C" w:rsidP="00212D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AD4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Психолого-педагогические особенности развития детей с задержкой психического развития</w:t>
      </w:r>
      <w:bookmarkEnd w:id="4"/>
    </w:p>
    <w:p w:rsidR="006D080C" w:rsidRPr="00484AD4" w:rsidRDefault="006D080C" w:rsidP="006D08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Задержка психического развития (ЗПР) – это незрелость психических функций, вызванная замедленным созреванием головного мозга под влиянием неблагоприятных факторов, что приводит к отставанию психической деятельности (термин предложен Г.Е. Сухаревой в середине 60- х гг. прошлого века). Само понятие ЗПР употребляется по отношению к группе детей либо с функциональной недостаточностью центральной нервной системы, либо с минимальными органическими повреждениями. Клинические и психологические исследования, проведённые Т.А. Власовой, М.С. Певзнер, К.С. Лебединской и др., позволили выделить четыре типа задержки психического развития: конституциональный, соматогенный, психогенный, церебрально-органического происхождения.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Симптомы ЗПР, как правило, не ярко проявляются в раннем и дошкольном возрасте. Однако в младшем школьном возрасте, когда возникает необходимость в переходе к сложным и опосредованным формам деятельности, ЗПР становится явной.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1. Физические и моторные особенности.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Дети с ЗПР, как правило, позже начинают ходить, имеют более низкий вес и рост по сравнению со своими сверстниками, затруднения в координации движений, недостатки моторики, особенно мелкой.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2. Уровень работоспособности снижен, отличается быстрой утомляемостью и истощаемостью, что в совокупности с другими особенностями и является препятствием к усвоению знаний, умений и навыков. Отмечается неспособность к устойчивой целенаправленной деятельности.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3. Уровень психического развития не соответствует возрасту. Инфантильны, в следствие первичного нарушения темпа созревания поздно формирующихся лобных систем мозга в результате нарушения трофики. Это приводит к замедлению развития эмоционально-волевой сферы, что выражается в эмоциональной незрелости, </w:t>
      </w:r>
      <w:proofErr w:type="spellStart"/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несформированности</w:t>
      </w:r>
      <w:proofErr w:type="spellEnd"/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произвольной регуляции поведения, снижении познавательной активности, мотивации поведения (в частности, учебной), низкому уровню самоконтроля.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4. Уровень развития интеллекта не соответствует возрасту ребенка. Отставание в развитии всех форм мышления (анализа, синтеза, сравнения, обобщения). Наглядно-действенное мышление развито лучше, чем наглядно-образное и словесно-логическое. Имеют затруднения в определении причинно-следственных связей и отношений между предметами и явлениями. Как правило, не могут выявить отличительные признаки сходных явлений и предметов (им легче определить различия явлений противоположного характера).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Представления бедны и схематичны. Недостаточен объем общих знаний. Ограничен запас видовых понятий.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Еще одной особенностью мышления детей с задержкой психического развития является снижение познавательной активности (исследования Н.А. </w:t>
      </w:r>
      <w:proofErr w:type="spellStart"/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Менчинской</w:t>
      </w:r>
      <w:proofErr w:type="spellEnd"/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). Одни дети практически не задают вопросов о предметах и явлениях окружающей действительности. Это медлительные, пассивные, с замедленной речью дети. Другие дети задают вопросы, касающиеся в основном внешних свойств окружающих предметов. Обычно они несколько расторможены, многословны.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5. Уровень развития речи снижен: речь бедна и примитивна. Дети с ЗПР позже начинают говорить. Как правило, имеют дефекты произношения и/или задержка темпа развития отдельных сторон речи.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6. Внимание неустойчиво, имеет низкую концентрацию и распределение внимания. Как следствие, наблюдается отвлекаемость во время учебного процесса и быстрая утомляемость.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7. Восприятие имеет низкий уровень: недостаточность, фрагментарность, ограниченность объема.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8. Память отличается малым объема, непрочностью и низкой продуктивностью произвольной памяти. Непосредственное запоминание легкого материала (знакомых слов, легкого текста, однозначных чисел) близко к норме, но при отсроченном воспроизведении, забывается полностью или неточностью и трудностью воспроизведения. Основной прием запоминания – механическое многократное повторение.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9. Высшая форма игровой деятельности (сюжетно-ролевая) не сформирована.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10. Мотивация, самооценка и критичность к результатам деятельности затруднены. Для детей характерно преобладание эмоциональной мотивации поведения, немотивированно повышенного фона настроения; повышенная внушаемость. Даже в младшем школьном возрасте дети несамостоятельны и некритичны к своему поведению.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11. Эмоциональная или социальная депривация. Внешнее воздействие тяжелой жизненной ситуации на развитие ребенка, когда не представлены условия для удовлетворения его основных психических потребностей в полной мере и длительное время. Отмечается фрустрация – блокада уже активизированной ранее удовлетворенной потребности.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Эмоциональная сфера таких детей страдает, наблюдается проявления грубости, импульсивности, расторможенности влечений.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12. Особенности обучения в школе.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Преобладающая ведущая игровая деятельность, низкий уровень самоконтроля, не умение планировать и осуществлять целенаправленные усилия, направленные на достижение поставленной цели</w:t>
      </w:r>
      <w:r w:rsidR="00D61125"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ведут к частым пропускам уроков, невыполнение школьных заданий, отставании в усвоении учебного материала, принятии ситуации неуспеха, формирование отрицательного отношения к школе и не принятие ответственности за свои поступки и поведение.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Среди личностных контактов детей с ЗПР преобладают наиболее простые. У детей данной категории наблюдаются снижение потребности в общении со сверстниками, а также низкая эффективность их общения друг с другом во всех видах деятельности.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Учебные трудности школьника, как правило, сопровождаются отклонениями в поведении. Из-за функциональной незрелости нервной системы процессы торможения и возбуждения мало сбалансированы. Ребёнок, либо очень возбудим, импульсивен, агрессивен, раздражителен, постоянно конфликтует с детьми, либо, наоборот, скован, заторможен, пуглив, в результате чего подвергается насмешкам со стороны детей. Из таких взаимоотношений со средой, характеризующихся как состояние хронической </w:t>
      </w:r>
      <w:proofErr w:type="spellStart"/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дезадаптации</w:t>
      </w:r>
      <w:proofErr w:type="spellEnd"/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, ребёнок самостоятельно, без педагогической помощи выйти не может.</w:t>
      </w:r>
    </w:p>
    <w:p w:rsidR="006D080C" w:rsidRPr="00484AD4" w:rsidRDefault="006D080C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</w:p>
    <w:p w:rsidR="006D080C" w:rsidRPr="00484AD4" w:rsidRDefault="006D080C" w:rsidP="006D080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Toc495400375"/>
      <w:r w:rsidRPr="00484AD4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Общая характеристика программы коррекционно-развивающего курса</w:t>
      </w:r>
      <w:bookmarkEnd w:id="5"/>
    </w:p>
    <w:p w:rsidR="006D080C" w:rsidRPr="00484AD4" w:rsidRDefault="006D080C" w:rsidP="006D08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Программа коррекционно-развивающего курса способствует развитию внимания формированию его устойчивости, умению контролировать выполнение одновременно двух или больше действий. 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Основным направлением в развитии памяти учащихся является формирование у них опосредованного запоминания. Большое значение придается всестороннему развитию мыслительной деятельности, а именно таких ее операций, как анализ, синтез, обобщение, абстрагирование, установление закономерностей, формирование логических операций. Путь от глобального, целостного к дифференцированному, конкретному реализуется в последовательности заданий: начиная с заданий, в которых требуется оперирование объектами, сильно отличающимися, и где, следовательно, осуществляется достаточно грубый их анализ, и переходя к заданиям с оперированием объектами, отличающимися одним - двумя признаками и, следовательно, требующими тонкого анализа. Таким образом, постепенно закладываются основы абстрактного мышления. Не менее важной является и подготовка мышления учащихся к переходу на более высокие уровни понятийного, и словесно-логического мышления, требования к которым в средней школе значительно повышаются. Особое внимание уделяется профессиональной ориентации обучающихся, развитию социальной адаптивности, умению преодолевать жизненные трудности. Данный курс способствует освоению вербальных и невербальных каналов передачи информации, развитию новых моделей поведения. Коррекционно-развивающие занятия дают возможность проведения эффективной диагностики интеллектуального и личностного развития детей. Непрерывность мониторинга обусловлена тем, что развивающие игры и упражнения в основном базируются на различных психодиагностических методиках. Следует отметить, что игровой, увлекательный характер заданий, являющихся в то же время психологическими тестами, смягчает ситуацию стресса при проверке уровня развития, что позволяет учащимся продемонстрировать свои истинные возможности в более полной мере. Для итогового тестирования в конце каждого учебного года применяются стандартные, рекомендованные для использования в образовательной сфере и снабженные нормативными показателями для соответствующих возрастных групп методики. Программа коррекционно-развивающего курса имеет непосредственную связь со всеми основными предметами общего образования. Например, развитие мышления, внимания, памяти, помогает обучающимся лучше анализировать и глубже понимать читаемые тексты и изучаемые на уроках русского языка правила, свободнее ориентироваться в закономерностях окружающей действительности, эффективнее использовать накопленные знания и навыки на уроках обществознания.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 </w:t>
      </w:r>
    </w:p>
    <w:p w:rsidR="006D080C" w:rsidRPr="00484AD4" w:rsidRDefault="006D080C" w:rsidP="006D080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Toc495400376"/>
      <w:r w:rsidRPr="00484AD4">
        <w:rPr>
          <w:rFonts w:ascii="Times New Roman" w:eastAsia="Times New Roman" w:hAnsi="Times New Roman" w:cs="Times New Roman"/>
          <w:sz w:val="24"/>
          <w:szCs w:val="24"/>
          <w:lang w:eastAsia="ru-RU"/>
        </w:rPr>
        <w:t>1.4 Цели, задачи программы курса</w:t>
      </w:r>
      <w:bookmarkEnd w:id="6"/>
    </w:p>
    <w:p w:rsidR="006D080C" w:rsidRPr="00484AD4" w:rsidRDefault="006D080C" w:rsidP="006D08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Цель программы: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 оказание психолого-педагогической помощи обучающимся с ограниченными возможностями здоровья в освоении образовательной программы, социальной адаптации посредством индивидуализации и дифференциации образовательного процесса, коррекция и развитие познавательной и эмоционально-волевой сферы обучающихся.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Задачи программы: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</w:p>
    <w:p w:rsidR="006D080C" w:rsidRPr="00484AD4" w:rsidRDefault="006D080C" w:rsidP="009F2FE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диагностика, формирование, развитие, совершенствование и коррекция познавательных процессов (восприятия, внимания, памяти, мышления); </w:t>
      </w:r>
    </w:p>
    <w:p w:rsidR="006D080C" w:rsidRPr="00484AD4" w:rsidRDefault="006D080C" w:rsidP="009F2FE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формирование позитивной учебной и профессиональной мотивации;</w:t>
      </w:r>
    </w:p>
    <w:p w:rsidR="006D080C" w:rsidRPr="00484AD4" w:rsidRDefault="006D080C" w:rsidP="009F2FE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развитие личностной сферы (в том числе снятие тревожности, робости, агрессивно- защитных реакций, формирование адекватной самооценки, развитие коммуникативных способностей).</w:t>
      </w:r>
    </w:p>
    <w:p w:rsidR="006D080C" w:rsidRPr="00484AD4" w:rsidRDefault="006D080C" w:rsidP="009F2FE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bookmarkStart w:id="7" w:name="_Toc442698647"/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реализация комплексного психолого-медико-социального сопровождения обучающихся с ЗПР (в соответствии с рекомендациями психолого-медико-педагогической комиссии (ПМПК)</w:t>
      </w:r>
      <w:bookmarkEnd w:id="7"/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6D080C" w:rsidRPr="00484AD4" w:rsidRDefault="006D080C" w:rsidP="009F2FE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bookmarkStart w:id="8" w:name="_Toc442698650"/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осуществление информационно-просветительской и консультативной работы с родителями (законными представителями) обучающихся с ЗПР.</w:t>
      </w:r>
      <w:bookmarkEnd w:id="8"/>
    </w:p>
    <w:p w:rsidR="006D080C" w:rsidRPr="00484AD4" w:rsidRDefault="006D080C" w:rsidP="00C42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Основными </w:t>
      </w:r>
      <w:r w:rsidRPr="00484AD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принципами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 содержания программы М</w:t>
      </w:r>
      <w:r w:rsidR="00C42936"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Б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ОУ </w:t>
      </w:r>
      <w:r w:rsidR="00C42936"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«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СОШ №</w:t>
      </w:r>
      <w:r w:rsidR="00C42936"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33» НМР РТ 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являются:</w:t>
      </w:r>
    </w:p>
    <w:p w:rsidR="006D080C" w:rsidRPr="00484AD4" w:rsidRDefault="006D080C" w:rsidP="009F2FE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bookmarkStart w:id="9" w:name="_Toc442698651"/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Соблюдение интересов ребёнка. Принцип определяет позицию специалистов, которые призван решать проблему ребёнка с максимальной пользой и в интересах ребёнка.</w:t>
      </w:r>
      <w:bookmarkEnd w:id="9"/>
    </w:p>
    <w:p w:rsidR="006D080C" w:rsidRPr="00484AD4" w:rsidRDefault="006D080C" w:rsidP="009F2FE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bookmarkStart w:id="10" w:name="_Toc442698652"/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Системность. Принцип обеспечивает единство диагностики, коррекции и развития, т. е. системный подход к анализу особенностей развития и коррекции нарушений детей с ограниченными возможностями здоровья, а также всесторонний многоуровневый подход специалистов различного профиля, взаимодействие и согласованность их действий в решении проблем ребёнка; участие в данном процессе всех участников образовательного процесса.</w:t>
      </w:r>
      <w:bookmarkEnd w:id="10"/>
    </w:p>
    <w:p w:rsidR="006D080C" w:rsidRPr="00484AD4" w:rsidRDefault="006D080C" w:rsidP="009F2FE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bookmarkStart w:id="11" w:name="_Toc442698653"/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Преемственность. Принцип обеспечивает создание единого образовательного пространства при переходе от начального общего образования к основному общему образованию, способствует достижению личностных, </w:t>
      </w:r>
      <w:proofErr w:type="spellStart"/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метапредметных</w:t>
      </w:r>
      <w:proofErr w:type="spellEnd"/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предметных результатов освоения основной образовательной программы основного общего образования, необходимых обучающимся с ОВЗ для продолжения образования. 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Принцип обеспечивает связь программы коррекционной работы с другими разделами программы основного общего образования: программой, развития универсальных учебных действий у обучающихся на уровне основного общего образования, программой профессиональной ориентации обучающихся на уровне основного общего образования, программой формирования и развития ИКТ-компетентности обучающихся, программой социальной деятельности обучающихся.</w:t>
      </w:r>
      <w:bookmarkEnd w:id="11"/>
    </w:p>
    <w:p w:rsidR="006D080C" w:rsidRPr="00484AD4" w:rsidRDefault="006D080C" w:rsidP="009F2FE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bookmarkStart w:id="12" w:name="_Toc442698654"/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Вариативность. Принцип предполагает создание вариативных условий для получения образования детьми, имеющими различные недостатки в физическом и (или) психическом развитии.</w:t>
      </w:r>
      <w:bookmarkEnd w:id="12"/>
    </w:p>
    <w:p w:rsidR="006D080C" w:rsidRPr="00484AD4" w:rsidRDefault="006D080C" w:rsidP="009F2FE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bookmarkStart w:id="13" w:name="_Toc442698655"/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Рекомендательный характер оказания помощи. Принцип обеспечивает соблюдение гарантированных законодательством прав родителей (законных представителей) детей с ограниченными возможностями здоровья выбирать формы получения детьми образования, образовательные учреждения, защищать законные права и интересы детей, включая обязательное согласование с родителями (законными представителями) вопроса о направлении (переводе) детей с ограниченными возможностями здоровья в специальные (коррекционные) образовательные учреждения (классы, группы).</w:t>
      </w:r>
      <w:bookmarkEnd w:id="13"/>
    </w:p>
    <w:p w:rsidR="006D080C" w:rsidRPr="00484AD4" w:rsidRDefault="006D080C" w:rsidP="009F2FE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bookmarkStart w:id="14" w:name="_Toc442698656"/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Принцип обходного пути – формирование новой функциональной системы в обход пострадавшего звена, опоры на сохранные анализаторы.</w:t>
      </w:r>
      <w:bookmarkEnd w:id="14"/>
    </w:p>
    <w:p w:rsidR="006D080C" w:rsidRPr="00484AD4" w:rsidRDefault="006D080C" w:rsidP="00AE50E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bookmarkStart w:id="15" w:name="_Toc442698657"/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Комплексности – преодоление нарушений должно носить комплексный медико-психолого-педагогический характер и включать совместную работу педагогов и ряда специалистов (учитель-логопед, педагог-психолог, медицинские работники, социальный педагог).</w:t>
      </w:r>
      <w:bookmarkEnd w:id="15"/>
    </w:p>
    <w:p w:rsidR="006D080C" w:rsidRPr="00484AD4" w:rsidRDefault="006D080C" w:rsidP="006D080C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bookmarkStart w:id="16" w:name="_Toc495400377"/>
      <w:r w:rsidRPr="00484AD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1.5 Ожидаемые результаты реализации программы</w:t>
      </w:r>
      <w:bookmarkEnd w:id="16"/>
    </w:p>
    <w:p w:rsidR="006D080C" w:rsidRPr="00484AD4" w:rsidRDefault="006D080C" w:rsidP="006D080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Планируемые результаты 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коррекционной работы имеют дифференцированный характер и определяются индивидуальными программами развития детей с ЗПР. В зависимости от формы организации коррекционной работы планируются разные группы результатов (личностные, </w:t>
      </w:r>
      <w:proofErr w:type="spellStart"/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метапредметные</w:t>
      </w:r>
      <w:proofErr w:type="spellEnd"/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, предметные).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left="400" w:hanging="40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Личностные результаты</w:t>
      </w:r>
      <w:r w:rsidRPr="00484AD4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 (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система ценностных отношений обучающегося):</w:t>
      </w:r>
    </w:p>
    <w:p w:rsidR="006D080C" w:rsidRPr="00484AD4" w:rsidRDefault="006D080C" w:rsidP="006D080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Положительное отношение к школе.</w:t>
      </w:r>
    </w:p>
    <w:p w:rsidR="006D080C" w:rsidRPr="00484AD4" w:rsidRDefault="006D080C" w:rsidP="006D080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Принятие социальной роли ученика.</w:t>
      </w:r>
    </w:p>
    <w:p w:rsidR="006D080C" w:rsidRPr="00484AD4" w:rsidRDefault="006D080C" w:rsidP="006D080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Учебно-познавательный интерес к новому учебному материалу и способам решения новой задачи.</w:t>
      </w:r>
    </w:p>
    <w:p w:rsidR="006D080C" w:rsidRPr="00484AD4" w:rsidRDefault="006D080C" w:rsidP="006D080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Способность к оценке своей учебной деятельности.</w:t>
      </w:r>
    </w:p>
    <w:p w:rsidR="006D080C" w:rsidRPr="00484AD4" w:rsidRDefault="006D080C" w:rsidP="006D080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Знание основных моральных норм и ориентация на их выполнение.</w:t>
      </w:r>
    </w:p>
    <w:p w:rsidR="006D080C" w:rsidRPr="00484AD4" w:rsidRDefault="006D080C" w:rsidP="006D080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Развитие самостоятельности и личной ответственности за свои поступки.</w:t>
      </w:r>
    </w:p>
    <w:p w:rsidR="006D080C" w:rsidRPr="00484AD4" w:rsidRDefault="006D080C" w:rsidP="006D080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Адекватно судить о причинах своего успеха/неуспеха в учении, связывая успех с усилиями, трудолюбием, старанием.</w:t>
      </w:r>
    </w:p>
    <w:p w:rsidR="006D080C" w:rsidRPr="00484AD4" w:rsidRDefault="006D080C" w:rsidP="006D080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Этические чувства - стыда, вины, совести как регуляторов морального поведения.</w:t>
      </w:r>
    </w:p>
    <w:p w:rsidR="006D080C" w:rsidRPr="00484AD4" w:rsidRDefault="006D080C" w:rsidP="00C4293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Готовность совершить дальнейший профессиональный выбор, соответствующий интересам, склонностям, состоянию здоровья.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left="400" w:hanging="40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Регулятивные УУД:</w:t>
      </w:r>
    </w:p>
    <w:p w:rsidR="006D080C" w:rsidRPr="00484AD4" w:rsidRDefault="006D080C" w:rsidP="006D080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Сознательно планировать и организовывать свою познавательную деятельность (от постановки цели до получения и оценки результата);</w:t>
      </w:r>
    </w:p>
    <w:p w:rsidR="006D080C" w:rsidRPr="00484AD4" w:rsidRDefault="006D080C" w:rsidP="006D080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Осуществлять итоговый и пошаговый контроль по результату.</w:t>
      </w:r>
    </w:p>
    <w:p w:rsidR="006D080C" w:rsidRPr="00484AD4" w:rsidRDefault="006D080C" w:rsidP="006D080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Начинать выполнение действия и заканчивать его в требуемый временной момент.</w:t>
      </w:r>
    </w:p>
    <w:p w:rsidR="006D080C" w:rsidRPr="00484AD4" w:rsidRDefault="006D080C" w:rsidP="006D080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результата.</w:t>
      </w:r>
    </w:p>
    <w:p w:rsidR="006D080C" w:rsidRPr="00484AD4" w:rsidRDefault="006D080C" w:rsidP="006D080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Адекватно воспринимать предложения и оценку учителей, товарищей. Родителей и других людей.</w:t>
      </w:r>
    </w:p>
    <w:p w:rsidR="006D080C" w:rsidRPr="00484AD4" w:rsidRDefault="006D080C" w:rsidP="006D080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Контролировать своё поведение в зависимости от ситуации.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left="400" w:hanging="40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Познавательные УУД:</w:t>
      </w:r>
    </w:p>
    <w:p w:rsidR="006D080C" w:rsidRPr="00484AD4" w:rsidRDefault="006D080C" w:rsidP="004E773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00" w:right="-1" w:hanging="40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Выполнять познавательные и прак</w:t>
      </w:r>
      <w:r w:rsidR="00C42936"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тические задания, в том числе с 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использованием проектной деятельно</w:t>
      </w:r>
      <w:r w:rsidR="00C42936"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сти и на занятиях</w:t>
      </w:r>
      <w:r w:rsidR="004E7739"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C42936"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в доступной 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социальной практике.</w:t>
      </w:r>
    </w:p>
    <w:p w:rsidR="006D080C" w:rsidRPr="00484AD4" w:rsidRDefault="006D080C" w:rsidP="006D080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Использовать элементы причинно-следственного анализа;</w:t>
      </w:r>
    </w:p>
    <w:p w:rsidR="006D080C" w:rsidRPr="00484AD4" w:rsidRDefault="006D080C" w:rsidP="006D080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Исследование несложных реальных связей и зависимостей;</w:t>
      </w:r>
    </w:p>
    <w:p w:rsidR="006D080C" w:rsidRPr="00484AD4" w:rsidRDefault="006D080C" w:rsidP="006D080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lastRenderedPageBreak/>
        <w:t>    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6D080C" w:rsidRPr="00484AD4" w:rsidRDefault="006D080C" w:rsidP="006D080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Поиск и извлечение нужной информации по заданной теме в адаптированных источниках различного типа;</w:t>
      </w:r>
    </w:p>
    <w:p w:rsidR="006D080C" w:rsidRPr="00484AD4" w:rsidRDefault="006D080C" w:rsidP="006D080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left="400" w:hanging="40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b/>
          <w:bCs/>
          <w:iCs/>
          <w:sz w:val="23"/>
          <w:szCs w:val="23"/>
          <w:lang w:eastAsia="ru-RU"/>
        </w:rPr>
        <w:t>Коммуникативные УУД:</w:t>
      </w:r>
    </w:p>
    <w:p w:rsidR="006D080C" w:rsidRPr="00484AD4" w:rsidRDefault="006D080C" w:rsidP="006D080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Оценивать свои учебные достижения, поведение, черт своей личности с учетом мнения других людей, в том числе для корректировки собственного поведения в окружающей среде, выполнение в повседневной жизни этических и правовых норм, экологических требований;</w:t>
      </w:r>
    </w:p>
    <w:p w:rsidR="006D080C" w:rsidRPr="00484AD4" w:rsidRDefault="006D080C" w:rsidP="006D080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Определение собственного отношения к явлениям современной жизни, формулирование своей точки зрения.</w:t>
      </w:r>
    </w:p>
    <w:p w:rsidR="006D080C" w:rsidRPr="00484AD4" w:rsidRDefault="006D080C" w:rsidP="006D080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Адекватно использовать речевые средства для решения различных коммуникативных задач.</w:t>
      </w:r>
    </w:p>
    <w:p w:rsidR="00C42936" w:rsidRPr="00484AD4" w:rsidRDefault="006D080C" w:rsidP="004E7739">
      <w:pPr>
        <w:numPr>
          <w:ilvl w:val="0"/>
          <w:numId w:val="6"/>
        </w:numPr>
        <w:shd w:val="clear" w:color="auto" w:fill="FFFFFF"/>
        <w:spacing w:before="100" w:beforeAutospacing="1" w:after="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Договариваться и приходить к общему решению в совместной деятельности, в том числе в</w:t>
      </w:r>
      <w:r w:rsidR="00C42936"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ситуации столкновения интересов.</w:t>
      </w:r>
    </w:p>
    <w:p w:rsidR="006D080C" w:rsidRPr="00484AD4" w:rsidRDefault="006D080C" w:rsidP="004E7739">
      <w:pPr>
        <w:numPr>
          <w:ilvl w:val="0"/>
          <w:numId w:val="6"/>
        </w:numPr>
        <w:shd w:val="clear" w:color="auto" w:fill="FFFFFF"/>
        <w:spacing w:before="100" w:beforeAutospacing="1" w:after="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Конструктивно разрешать конфликтные ситуации.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Предметные результаты</w:t>
      </w:r>
      <w:r w:rsidRPr="00484AD4">
        <w:rPr>
          <w:rFonts w:ascii="Times New Roman" w:eastAsia="Times New Roman" w:hAnsi="Times New Roman" w:cs="Times New Roman"/>
          <w:sz w:val="23"/>
          <w:szCs w:val="23"/>
          <w:shd w:val="clear" w:color="auto" w:fill="FFFFFF"/>
          <w:lang w:eastAsia="ru-RU"/>
        </w:rPr>
        <w:t> определяются совместно с учителем:</w:t>
      </w:r>
    </w:p>
    <w:p w:rsidR="006D080C" w:rsidRPr="00484AD4" w:rsidRDefault="006D080C" w:rsidP="009F2F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shd w:val="clear" w:color="auto" w:fill="FFFFFF"/>
          <w:lang w:eastAsia="ru-RU"/>
        </w:rPr>
        <w:t>- овладение содержанием АООП ООО (</w:t>
      </w:r>
      <w:r w:rsidR="00C42936" w:rsidRPr="00484AD4">
        <w:rPr>
          <w:rFonts w:ascii="Times New Roman" w:eastAsia="Times New Roman" w:hAnsi="Times New Roman" w:cs="Times New Roman"/>
          <w:sz w:val="23"/>
          <w:szCs w:val="23"/>
          <w:shd w:val="clear" w:color="auto" w:fill="FFFFFF"/>
          <w:lang w:eastAsia="ru-RU"/>
        </w:rPr>
        <w:t xml:space="preserve">конкретных предметных областей, </w:t>
      </w:r>
      <w:r w:rsidRPr="00484AD4">
        <w:rPr>
          <w:rFonts w:ascii="Times New Roman" w:eastAsia="Times New Roman" w:hAnsi="Times New Roman" w:cs="Times New Roman"/>
          <w:sz w:val="23"/>
          <w:szCs w:val="23"/>
          <w:shd w:val="clear" w:color="auto" w:fill="FFFFFF"/>
          <w:lang w:eastAsia="ru-RU"/>
        </w:rPr>
        <w:t>подпрограмм) с учетом индивидуальных возможностей разных категорий детей с ЗПР;</w:t>
      </w:r>
    </w:p>
    <w:p w:rsidR="006D080C" w:rsidRPr="00484AD4" w:rsidRDefault="006D080C" w:rsidP="009F2F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shd w:val="clear" w:color="auto" w:fill="FFFFFF"/>
          <w:lang w:eastAsia="ru-RU"/>
        </w:rPr>
        <w:t>- индивидуальные достижения по отдельным учебным предметам.</w:t>
      </w:r>
    </w:p>
    <w:p w:rsidR="006D080C" w:rsidRPr="00484AD4" w:rsidRDefault="006D080C" w:rsidP="009F2F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 </w:t>
      </w:r>
    </w:p>
    <w:p w:rsidR="006D080C" w:rsidRPr="00484AD4" w:rsidRDefault="006D080C" w:rsidP="006D080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_Toc495400378"/>
      <w:r w:rsidRPr="00484AD4">
        <w:rPr>
          <w:rFonts w:ascii="Times New Roman" w:eastAsia="Times New Roman" w:hAnsi="Times New Roman" w:cs="Times New Roman"/>
          <w:sz w:val="24"/>
          <w:szCs w:val="24"/>
          <w:lang w:eastAsia="ru-RU"/>
        </w:rPr>
        <w:t>1.6 Условия реализации программы</w:t>
      </w:r>
      <w:bookmarkEnd w:id="17"/>
    </w:p>
    <w:p w:rsidR="006D080C" w:rsidRPr="00484AD4" w:rsidRDefault="006D080C" w:rsidP="006D08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Программа предназначена для учащихся 5-9 классов со статусом ОВЗ.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Занятия по программе проводятся в подгрупповой и индивидуальной форме на базе ОУ. Курс программы рассчитан:</w:t>
      </w:r>
    </w:p>
    <w:p w:rsidR="006D080C" w:rsidRPr="00484AD4" w:rsidRDefault="00090662" w:rsidP="006D08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- 5-6 класс –  35 часов, с периодичностью 1 раз</w:t>
      </w:r>
      <w:r w:rsidR="006D080C"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неделю, время занятия составляет 30-40 минут.</w:t>
      </w:r>
    </w:p>
    <w:p w:rsidR="006D080C" w:rsidRPr="00484AD4" w:rsidRDefault="00B03794" w:rsidP="006D08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- 7</w:t>
      </w:r>
      <w:r w:rsidR="006D080C"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-9 класс -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90662"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35 часов, с периодичностью 1 раз</w:t>
      </w:r>
      <w:r w:rsidR="006D080C"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неделю, время занятия составляет 30-40 минут.</w:t>
      </w:r>
    </w:p>
    <w:p w:rsidR="006D080C" w:rsidRPr="00484AD4" w:rsidRDefault="006D080C" w:rsidP="006D08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 Время и количество занятий может меняться, в зависимости от рекомендаций ПМПК. Кроме того, в соответствии с потенциальными возможностями и особыми образовательными потребностями, при возникновении трудностей освоения материала обучающимися с ЗПР можно оперативно дополнить структуру коррекционной программы соответствующим направлением работы.</w:t>
      </w:r>
    </w:p>
    <w:p w:rsidR="00AE50E6" w:rsidRPr="00484AD4" w:rsidRDefault="006D080C" w:rsidP="00AE50E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 </w:t>
      </w:r>
    </w:p>
    <w:p w:rsidR="006D080C" w:rsidRPr="00484AD4" w:rsidRDefault="006D080C" w:rsidP="006D080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_Toc495400379"/>
      <w:r w:rsidRPr="00484AD4">
        <w:rPr>
          <w:rFonts w:ascii="Times New Roman" w:eastAsia="Times New Roman" w:hAnsi="Times New Roman" w:cs="Times New Roman"/>
          <w:sz w:val="24"/>
          <w:szCs w:val="24"/>
          <w:lang w:eastAsia="ru-RU"/>
        </w:rPr>
        <w:t>1.7. Содержание программы:</w:t>
      </w:r>
      <w:bookmarkEnd w:id="18"/>
    </w:p>
    <w:p w:rsidR="006D080C" w:rsidRPr="00484AD4" w:rsidRDefault="006D080C" w:rsidP="006D080C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_Toc495400380"/>
      <w:r w:rsidRPr="00484A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в 5 классе:</w:t>
      </w:r>
      <w:bookmarkEnd w:id="19"/>
    </w:p>
    <w:tbl>
      <w:tblPr>
        <w:tblW w:w="97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1"/>
        <w:gridCol w:w="100"/>
        <w:gridCol w:w="3250"/>
        <w:gridCol w:w="5784"/>
      </w:tblGrid>
      <w:tr w:rsidR="006D080C" w:rsidRPr="00484AD4" w:rsidTr="00090662">
        <w:trPr>
          <w:trHeight w:val="274"/>
        </w:trPr>
        <w:tc>
          <w:tcPr>
            <w:tcW w:w="601" w:type="dxa"/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N п/п</w:t>
            </w:r>
          </w:p>
        </w:tc>
        <w:tc>
          <w:tcPr>
            <w:tcW w:w="3350" w:type="dxa"/>
            <w:gridSpan w:val="2"/>
            <w:tcBorders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Тема занятия</w:t>
            </w:r>
          </w:p>
        </w:tc>
        <w:tc>
          <w:tcPr>
            <w:tcW w:w="5784" w:type="dxa"/>
            <w:tcBorders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Содержание</w:t>
            </w:r>
          </w:p>
        </w:tc>
      </w:tr>
      <w:tr w:rsidR="006D080C" w:rsidRPr="00484AD4" w:rsidTr="00090662">
        <w:trPr>
          <w:trHeight w:val="274"/>
        </w:trPr>
        <w:tc>
          <w:tcPr>
            <w:tcW w:w="701" w:type="dxa"/>
            <w:gridSpan w:val="2"/>
            <w:tcBorders>
              <w:top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Диагностика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Диагностика ВПФ</w:t>
            </w:r>
          </w:p>
        </w:tc>
      </w:tr>
      <w:tr w:rsidR="006D080C" w:rsidRPr="00484AD4" w:rsidTr="00090662">
        <w:trPr>
          <w:trHeight w:val="593"/>
        </w:trPr>
        <w:tc>
          <w:tcPr>
            <w:tcW w:w="701" w:type="dxa"/>
            <w:gridSpan w:val="2"/>
            <w:tcBorders>
              <w:top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90662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Развитие внимания и мышления 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Рефлексия собственных личных качеств. Говорящая надпись.</w:t>
            </w:r>
          </w:p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Называйте и считайте.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Три слова.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Составьте слова.</w:t>
            </w:r>
          </w:p>
        </w:tc>
      </w:tr>
      <w:tr w:rsidR="006D080C" w:rsidRPr="00484AD4" w:rsidTr="00090662">
        <w:trPr>
          <w:trHeight w:val="852"/>
        </w:trPr>
        <w:tc>
          <w:tcPr>
            <w:tcW w:w="701" w:type="dxa"/>
            <w:gridSpan w:val="2"/>
            <w:tcBorders>
              <w:top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90662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Развитие пространственных представлений. 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мышления.</w:t>
            </w:r>
          </w:p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Какие мы разные. Представьте куб.</w:t>
            </w:r>
          </w:p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Замените цифры символами. Отгадайте слова.</w:t>
            </w:r>
          </w:p>
        </w:tc>
      </w:tr>
      <w:tr w:rsidR="006D080C" w:rsidRPr="00484AD4" w:rsidTr="00090662">
        <w:trPr>
          <w:trHeight w:val="928"/>
        </w:trPr>
        <w:tc>
          <w:tcPr>
            <w:tcW w:w="701" w:type="dxa"/>
            <w:gridSpan w:val="2"/>
            <w:tcBorders>
              <w:top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внутреннего плана действия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Формирование абстрагирования и вербального (словесного) анализа.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Я узнаю себя.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Муха.</w:t>
            </w:r>
          </w:p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Говорим по-марсиански. Объясните греческие слова.</w:t>
            </w:r>
          </w:p>
        </w:tc>
      </w:tr>
      <w:tr w:rsidR="006D080C" w:rsidRPr="00484AD4" w:rsidTr="00090662">
        <w:trPr>
          <w:trHeight w:val="565"/>
        </w:trPr>
        <w:tc>
          <w:tcPr>
            <w:tcW w:w="701" w:type="dxa"/>
            <w:gridSpan w:val="2"/>
            <w:tcBorders>
              <w:top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Установление закономерностей и развитие гибкости мышления.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мышления.</w:t>
            </w:r>
          </w:p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Я - ромашка. Необычные ножницы. Найдите фигуры.</w:t>
            </w:r>
          </w:p>
        </w:tc>
      </w:tr>
      <w:tr w:rsidR="006D080C" w:rsidRPr="00484AD4" w:rsidTr="00090662">
        <w:trPr>
          <w:trHeight w:val="908"/>
        </w:trPr>
        <w:tc>
          <w:tcPr>
            <w:tcW w:w="701" w:type="dxa"/>
            <w:gridSpan w:val="2"/>
            <w:tcBorders>
              <w:top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«Как работать с книгой».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Какие книги используют исследователи? Какие книги считаются научными? Практическая работа по структурированию текстов.</w:t>
            </w:r>
          </w:p>
        </w:tc>
      </w:tr>
      <w:tr w:rsidR="006D080C" w:rsidRPr="00484AD4" w:rsidTr="00090662">
        <w:trPr>
          <w:trHeight w:val="847"/>
        </w:trPr>
        <w:tc>
          <w:tcPr>
            <w:tcW w:w="701" w:type="dxa"/>
            <w:gridSpan w:val="2"/>
            <w:tcBorders>
              <w:top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внимания в условиях коллективной деятельности.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гибкости мышления.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Что я могу сказать о себе хорошее? Делаем вместе.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Способы применения предмета. Выберите синонимы и антонимы.</w:t>
            </w:r>
          </w:p>
        </w:tc>
      </w:tr>
      <w:tr w:rsidR="006D080C" w:rsidRPr="00484AD4" w:rsidTr="00090662">
        <w:trPr>
          <w:trHeight w:val="543"/>
        </w:trPr>
        <w:tc>
          <w:tcPr>
            <w:tcW w:w="701" w:type="dxa"/>
            <w:gridSpan w:val="2"/>
            <w:tcBorders>
              <w:top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умения дифференцировать чувства.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вербального мышления. Слово в зеркале.</w:t>
            </w:r>
          </w:p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Подберите синонимы и антонимы. Отгадайте чувство.</w:t>
            </w:r>
          </w:p>
        </w:tc>
      </w:tr>
      <w:tr w:rsidR="006D080C" w:rsidRPr="00484AD4" w:rsidTr="00090662">
        <w:trPr>
          <w:trHeight w:val="550"/>
        </w:trPr>
        <w:tc>
          <w:tcPr>
            <w:tcW w:w="701" w:type="dxa"/>
            <w:gridSpan w:val="2"/>
            <w:tcBorders>
              <w:top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Учимся сравнивать.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Что я чувствую?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Найдите фигуры.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Одинаковые? Противоположные? Разные?</w:t>
            </w:r>
          </w:p>
        </w:tc>
      </w:tr>
      <w:tr w:rsidR="006D080C" w:rsidRPr="00484AD4" w:rsidTr="00090662">
        <w:trPr>
          <w:trHeight w:val="529"/>
        </w:trPr>
        <w:tc>
          <w:tcPr>
            <w:tcW w:w="701" w:type="dxa"/>
            <w:gridSpan w:val="2"/>
            <w:tcBorders>
              <w:top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Существенное и несущественное.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вербального мышления Ошибки в изображениях. Существенные и несущественные признаки.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Такие разные лица.</w:t>
            </w:r>
          </w:p>
        </w:tc>
      </w:tr>
      <w:tr w:rsidR="006D080C" w:rsidRPr="00484AD4" w:rsidTr="00090662">
        <w:trPr>
          <w:trHeight w:val="543"/>
        </w:trPr>
        <w:tc>
          <w:tcPr>
            <w:tcW w:w="701" w:type="dxa"/>
            <w:gridSpan w:val="2"/>
            <w:tcBorders>
              <w:top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внимания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Какие слова легче. Стенографы.</w:t>
            </w:r>
          </w:p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Замените символы цифрами. Объясните поговорки.</w:t>
            </w:r>
          </w:p>
        </w:tc>
      </w:tr>
      <w:tr w:rsidR="006D080C" w:rsidRPr="00484AD4" w:rsidTr="00090662">
        <w:trPr>
          <w:trHeight w:val="540"/>
        </w:trPr>
        <w:tc>
          <w:tcPr>
            <w:tcW w:w="701" w:type="dxa"/>
            <w:gridSpan w:val="2"/>
            <w:tcBorders>
              <w:top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умения различать виды поведения.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Найдите фигуры. Понимание пословиц. Какое бывает поведение?</w:t>
            </w:r>
          </w:p>
        </w:tc>
      </w:tr>
      <w:tr w:rsidR="006D080C" w:rsidRPr="00484AD4" w:rsidTr="00090662">
        <w:trPr>
          <w:trHeight w:val="329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Познание своего поведения.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Вид комнаты сверху. Понимание пословиц. Я узнаю себя.</w:t>
            </w:r>
          </w:p>
        </w:tc>
      </w:tr>
      <w:tr w:rsidR="006D080C" w:rsidRPr="00484AD4" w:rsidTr="00090662">
        <w:trPr>
          <w:trHeight w:val="540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умения различать виды поведения.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Найдите фигуры.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Выразите разными словами. Кто это?</w:t>
            </w:r>
          </w:p>
        </w:tc>
      </w:tr>
      <w:tr w:rsidR="006D080C" w:rsidRPr="00484AD4" w:rsidTr="00090662">
        <w:trPr>
          <w:trHeight w:val="347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Учимся договариваться.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Делаем вместе.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Какое это понятие?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Как попросить и отказать.</w:t>
            </w:r>
          </w:p>
        </w:tc>
      </w:tr>
      <w:tr w:rsidR="006D080C" w:rsidRPr="00484AD4" w:rsidTr="00090662">
        <w:trPr>
          <w:trHeight w:val="540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логического мышления.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Найдите лишнюю фигуру. Сравниваем понятия. Вылепите фигуру.</w:t>
            </w:r>
          </w:p>
        </w:tc>
      </w:tr>
      <w:tr w:rsidR="006D080C" w:rsidRPr="00484AD4" w:rsidTr="00090662">
        <w:trPr>
          <w:trHeight w:val="321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Чувства бывают разные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Муха.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Сравниваем понятия.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Как преодолеть плохое настроение?</w:t>
            </w:r>
          </w:p>
        </w:tc>
      </w:tr>
      <w:tr w:rsidR="006D080C" w:rsidRPr="00484AD4" w:rsidTr="00090662">
        <w:trPr>
          <w:trHeight w:val="540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Учимся сравнивать.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Найдите фигуры. Сравниваем понятия. Какое бывает поведение?</w:t>
            </w:r>
          </w:p>
        </w:tc>
      </w:tr>
      <w:tr w:rsidR="006D080C" w:rsidRPr="00484AD4" w:rsidTr="00090662">
        <w:trPr>
          <w:trHeight w:val="296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логического мышления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Стенографы. Дополните до куба. Сравниваем понятия. Кто это?</w:t>
            </w:r>
          </w:p>
        </w:tc>
      </w:tr>
      <w:tr w:rsidR="00B03794" w:rsidRPr="00484AD4" w:rsidTr="00090662">
        <w:trPr>
          <w:trHeight w:val="347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воображения.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Придумайте предметы. Разделите понятия.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Говорящая надпись.</w:t>
            </w:r>
          </w:p>
        </w:tc>
      </w:tr>
      <w:tr w:rsidR="006D080C" w:rsidRPr="00484AD4" w:rsidTr="00090662">
        <w:trPr>
          <w:trHeight w:val="540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пространственных представлений.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Перекрёсток. Деление понятий. Вылепите фигуру.</w:t>
            </w:r>
          </w:p>
        </w:tc>
      </w:tr>
      <w:tr w:rsidR="006D080C" w:rsidRPr="00484AD4" w:rsidTr="00090662">
        <w:trPr>
          <w:trHeight w:val="540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логических форм вербального мышления.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«Рисуем в уме» в уме.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Определите вид суждения.</w:t>
            </w:r>
          </w:p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Что я могу сказать о себе хорошее?</w:t>
            </w:r>
          </w:p>
        </w:tc>
      </w:tr>
      <w:tr w:rsidR="006D080C" w:rsidRPr="00484AD4" w:rsidTr="00090662">
        <w:trPr>
          <w:trHeight w:val="540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пространственных представлений.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Переворот фигур.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Найдите фигуры.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Измените форму, не меняя содержания. Угадайте выражение лица.</w:t>
            </w:r>
          </w:p>
        </w:tc>
      </w:tr>
      <w:tr w:rsidR="006D080C" w:rsidRPr="00484AD4" w:rsidTr="00090662">
        <w:trPr>
          <w:trHeight w:val="540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мышления (гибкость и анализ через синтез).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Замените цифры буквами.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Измените форму, не меняя содержания. Угадайте выражение лица.</w:t>
            </w:r>
          </w:p>
        </w:tc>
      </w:tr>
      <w:tr w:rsidR="006D080C" w:rsidRPr="00484AD4" w:rsidTr="00090662">
        <w:trPr>
          <w:trHeight w:val="540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Учимся различать эмоции.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Какие бывают эмоции.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Переворот фигур.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Измените форму, не меняя содержания.</w:t>
            </w:r>
          </w:p>
        </w:tc>
      </w:tr>
      <w:tr w:rsidR="006D080C" w:rsidRPr="00484AD4" w:rsidTr="00090662">
        <w:trPr>
          <w:trHeight w:val="540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воображения.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Соедините точки.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Учимся различать эмоции.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Измените форму, не меняя содержания.</w:t>
            </w:r>
          </w:p>
        </w:tc>
      </w:tr>
      <w:tr w:rsidR="006D080C" w:rsidRPr="00484AD4" w:rsidTr="00090662">
        <w:trPr>
          <w:trHeight w:val="386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Учимся сотрудничать.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Называйте и считайте. Учимся рассуждать.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 что сказал бы ты?</w:t>
            </w:r>
          </w:p>
        </w:tc>
      </w:tr>
      <w:tr w:rsidR="006D080C" w:rsidRPr="00484AD4" w:rsidTr="00090662">
        <w:trPr>
          <w:trHeight w:val="367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Учимся договариваться и уступать.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Найдите фигуру. Учимся рассуждать. А что сказал бы ты?</w:t>
            </w:r>
          </w:p>
        </w:tc>
      </w:tr>
      <w:tr w:rsidR="006D080C" w:rsidRPr="00484AD4" w:rsidTr="00090662">
        <w:trPr>
          <w:trHeight w:val="374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Учимся решать проблемы вместе.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Переворот фигур. Учимся рассуждать. А что сказал бы ты?</w:t>
            </w:r>
          </w:p>
        </w:tc>
      </w:tr>
      <w:tr w:rsidR="006D080C" w:rsidRPr="00484AD4" w:rsidTr="00090662">
        <w:trPr>
          <w:trHeight w:val="354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Учимся рассуждать.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Я - ромашка.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Замените буквы цифрами. Учимся рассуждать.</w:t>
            </w:r>
          </w:p>
        </w:tc>
      </w:tr>
      <w:tr w:rsidR="006D080C" w:rsidRPr="00484AD4" w:rsidTr="00090662">
        <w:trPr>
          <w:trHeight w:val="540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Мои достоинства и недостатки.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Найдите фигуры. Учимся рассуждать. Что я могу сказать о себе хорошее?</w:t>
            </w:r>
          </w:p>
        </w:tc>
      </w:tr>
      <w:tr w:rsidR="006D080C" w:rsidRPr="00484AD4" w:rsidTr="00090662">
        <w:trPr>
          <w:trHeight w:val="341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логического мышления.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Развёртка с буквами. Учимся рассуждать. Говорящая надпись.</w:t>
            </w:r>
          </w:p>
        </w:tc>
      </w:tr>
      <w:tr w:rsidR="006D080C" w:rsidRPr="00484AD4" w:rsidTr="00090662">
        <w:trPr>
          <w:trHeight w:val="540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Я повзрослел.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Осознание различия между агрессией и агрессивностью.</w:t>
            </w:r>
          </w:p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 со сказкой «Лабиринт души». Работа в тетради «Я повзрослел». Коллективное обсуждение «Символ моего Я». «Спрячь игрушку».</w:t>
            </w:r>
          </w:p>
        </w:tc>
      </w:tr>
      <w:tr w:rsidR="006D080C" w:rsidRPr="00484AD4" w:rsidTr="00090662">
        <w:trPr>
          <w:trHeight w:val="540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Я и мои друзья.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Обсуждение проблем подростковой дружбы.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«Самое длинное».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«Красивые поступки».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«Общая рука».</w:t>
            </w:r>
          </w:p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 со сказкой «Светлячок».</w:t>
            </w:r>
          </w:p>
        </w:tc>
      </w:tr>
      <w:tr w:rsidR="006D080C" w:rsidRPr="00484AD4" w:rsidTr="00090662">
        <w:trPr>
          <w:trHeight w:val="540"/>
        </w:trPr>
        <w:tc>
          <w:tcPr>
            <w:tcW w:w="701" w:type="dxa"/>
            <w:gridSpan w:val="2"/>
            <w:tcBorders>
              <w:top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Итоговое занятие. Итоговая диагностика</w:t>
            </w:r>
          </w:p>
        </w:tc>
        <w:tc>
          <w:tcPr>
            <w:tcW w:w="57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bottom"/>
            <w:hideMark/>
          </w:tcPr>
          <w:p w:rsidR="006D080C" w:rsidRPr="00484AD4" w:rsidRDefault="006D080C" w:rsidP="00903FF3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Фестиваль полюбившихся игр. Выставка работ. Вручение дипломов «Самый умный», «Самый любознательный», «Самый активный».</w:t>
            </w:r>
          </w:p>
        </w:tc>
      </w:tr>
    </w:tbl>
    <w:p w:rsidR="006D080C" w:rsidRPr="00484AD4" w:rsidRDefault="006D080C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</w:p>
    <w:p w:rsidR="006D080C" w:rsidRPr="00484AD4" w:rsidRDefault="006D080C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  </w:t>
      </w:r>
    </w:p>
    <w:p w:rsidR="006D080C" w:rsidRPr="00484AD4" w:rsidRDefault="006D080C" w:rsidP="006D080C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Toc495400381"/>
      <w:r w:rsidRPr="00484A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в 6 классе:</w:t>
      </w:r>
      <w:bookmarkEnd w:id="20"/>
    </w:p>
    <w:tbl>
      <w:tblPr>
        <w:tblW w:w="97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85"/>
        <w:gridCol w:w="3453"/>
        <w:gridCol w:w="5619"/>
      </w:tblGrid>
      <w:tr w:rsidR="006D080C" w:rsidRPr="00484AD4" w:rsidTr="004E7739">
        <w:trPr>
          <w:trHeight w:val="274"/>
        </w:trPr>
        <w:tc>
          <w:tcPr>
            <w:tcW w:w="616" w:type="dxa"/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N п/п</w:t>
            </w:r>
          </w:p>
        </w:tc>
        <w:tc>
          <w:tcPr>
            <w:tcW w:w="3538" w:type="dxa"/>
            <w:gridSpan w:val="2"/>
            <w:tcBorders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Тема занятия</w:t>
            </w:r>
          </w:p>
        </w:tc>
        <w:tc>
          <w:tcPr>
            <w:tcW w:w="5619" w:type="dxa"/>
            <w:tcBorders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Содержание</w:t>
            </w:r>
          </w:p>
        </w:tc>
      </w:tr>
      <w:tr w:rsidR="006D080C" w:rsidRPr="00484AD4" w:rsidTr="00090662">
        <w:trPr>
          <w:trHeight w:val="274"/>
        </w:trPr>
        <w:tc>
          <w:tcPr>
            <w:tcW w:w="701" w:type="dxa"/>
            <w:gridSpan w:val="2"/>
            <w:tcBorders>
              <w:top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Диагностика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Диагностика ВПФ</w:t>
            </w:r>
          </w:p>
        </w:tc>
      </w:tr>
      <w:tr w:rsidR="006D080C" w:rsidRPr="00484AD4" w:rsidTr="00090662">
        <w:trPr>
          <w:trHeight w:val="1022"/>
        </w:trPr>
        <w:tc>
          <w:tcPr>
            <w:tcW w:w="701" w:type="dxa"/>
            <w:gridSpan w:val="2"/>
            <w:tcBorders>
              <w:top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Я повзрослел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 со сказкой. Лабиринт души (</w:t>
            </w:r>
            <w:proofErr w:type="spellStart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Т.Шмидт</w:t>
            </w:r>
            <w:proofErr w:type="spellEnd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 Работа в тетради. Коллективное обсуждение. «Символ моего Я»</w:t>
            </w:r>
          </w:p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«Спрячь игрушку»</w:t>
            </w:r>
          </w:p>
        </w:tc>
      </w:tr>
      <w:tr w:rsidR="006D080C" w:rsidRPr="00484AD4" w:rsidTr="00090662">
        <w:trPr>
          <w:trHeight w:val="543"/>
        </w:trPr>
        <w:tc>
          <w:tcPr>
            <w:tcW w:w="701" w:type="dxa"/>
            <w:gridSpan w:val="2"/>
            <w:tcBorders>
              <w:top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 меня появилась агрессия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«Агрессия и развитие»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 в тетради.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«Золотые мысли»</w:t>
            </w:r>
          </w:p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«Ассоциации»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 со сказкой. Сказка про Рона.</w:t>
            </w:r>
          </w:p>
        </w:tc>
      </w:tr>
      <w:tr w:rsidR="006D080C" w:rsidRPr="00484AD4" w:rsidTr="00090662">
        <w:trPr>
          <w:trHeight w:val="1082"/>
        </w:trPr>
        <w:tc>
          <w:tcPr>
            <w:tcW w:w="701" w:type="dxa"/>
            <w:gridSpan w:val="2"/>
            <w:tcBorders>
              <w:top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Как выглядит агрессивный человек?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«Покажи агрессию»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«Кто из них агрессивный»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«Агрессивный ... продавец»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«Отбросить старое, чтобы измениться» Работа со сказкой. Время (</w:t>
            </w:r>
            <w:proofErr w:type="spellStart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О.Горбушина</w:t>
            </w:r>
            <w:proofErr w:type="spellEnd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 Работа в тетради.</w:t>
            </w:r>
          </w:p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«Моя реакция на агрессию «Как поступить конструктивно?»</w:t>
            </w:r>
          </w:p>
        </w:tc>
      </w:tr>
      <w:tr w:rsidR="006D080C" w:rsidRPr="00484AD4" w:rsidTr="00090662">
        <w:trPr>
          <w:trHeight w:val="543"/>
        </w:trPr>
        <w:tc>
          <w:tcPr>
            <w:tcW w:w="701" w:type="dxa"/>
            <w:gridSpan w:val="2"/>
            <w:tcBorders>
              <w:top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Как звучит агрессия?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«Свет мой зеркальце»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«Трудно»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«Если я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сильный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»</w:t>
            </w:r>
            <w:r w:rsidR="00B03794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 с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притчей. Притча «Живот с пристежками»</w:t>
            </w:r>
          </w:p>
        </w:tc>
      </w:tr>
      <w:tr w:rsidR="00C5240C" w:rsidRPr="00484AD4" w:rsidTr="00090662">
        <w:trPr>
          <w:trHeight w:val="1076"/>
        </w:trPr>
        <w:tc>
          <w:tcPr>
            <w:tcW w:w="701" w:type="dxa"/>
            <w:gridSpan w:val="2"/>
            <w:tcBorders>
              <w:top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Конструктивное реагирование на агрессию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«Эпиграф занятия»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«Чем недовольны родители?»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«Чем недовольны подростки?» «Подростки не понимают. Родители не понимают»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«Учимся договариваться»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 со сказкой. Сказка про Крича (</w:t>
            </w:r>
            <w:proofErr w:type="spellStart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М.Кирсанова</w:t>
            </w:r>
            <w:proofErr w:type="spellEnd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</w:t>
            </w:r>
          </w:p>
        </w:tc>
      </w:tr>
      <w:tr w:rsidR="006D080C" w:rsidRPr="00484AD4" w:rsidTr="00090662">
        <w:trPr>
          <w:trHeight w:val="898"/>
        </w:trPr>
        <w:tc>
          <w:tcPr>
            <w:tcW w:w="701" w:type="dxa"/>
            <w:gridSpan w:val="2"/>
            <w:tcBorders>
              <w:top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Практическая работа «Управление гневом»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«Эпиграф занятия»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«На приеме у психолога»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«Мои маски»</w:t>
            </w:r>
          </w:p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 в тетради.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«Рисунок маски»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 с притчей. «Дом масок»</w:t>
            </w:r>
          </w:p>
        </w:tc>
      </w:tr>
      <w:tr w:rsidR="006D080C" w:rsidRPr="00484AD4" w:rsidTr="00090662">
        <w:trPr>
          <w:trHeight w:val="528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Агрессия во взаимоотношениях между родителями и детьми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«Эпиграф занятия»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«На приеме у психолога». Работа с притчей. «</w:t>
            </w:r>
            <w:proofErr w:type="spellStart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Глиндум</w:t>
            </w:r>
            <w:proofErr w:type="spellEnd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-Фря» «Маски»</w:t>
            </w:r>
          </w:p>
        </w:tc>
      </w:tr>
      <w:tr w:rsidR="006D080C" w:rsidRPr="00484AD4" w:rsidTr="00090662">
        <w:trPr>
          <w:trHeight w:val="977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Учимся договариваться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«Эпиграф занятия»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«Портрет» «В чем проблема?»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«Ассоциации» «Символ моей веры в себя»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Работа со сказкой. Про мальчика </w:t>
            </w:r>
            <w:proofErr w:type="spellStart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Неудоба</w:t>
            </w:r>
            <w:proofErr w:type="spellEnd"/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</w:tr>
      <w:tr w:rsidR="006D080C" w:rsidRPr="00484AD4" w:rsidTr="00090662">
        <w:trPr>
          <w:trHeight w:val="902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Практическая работа «Договор»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«Эпиграф»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«Копилка источников уверенности» Работа в тетради «Мои источники уверенности» «Мои ресурсы»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 с рассказом</w:t>
            </w:r>
          </w:p>
        </w:tc>
      </w:tr>
      <w:tr w:rsidR="006D080C" w:rsidRPr="00484AD4" w:rsidTr="00090662">
        <w:trPr>
          <w:trHeight w:val="1072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Зачем человеку нужна уверенность в себе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«Эпиграф»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«Маски неуверенности»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 в тетради «Какое поведение у ребят»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 с рассказом «Надень маску»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«На приеме у психолога»</w:t>
            </w:r>
          </w:p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Работа со сказкой - Маленькая волна (К. </w:t>
            </w:r>
            <w:proofErr w:type="spellStart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Ступницкая</w:t>
            </w:r>
            <w:proofErr w:type="spellEnd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</w:t>
            </w:r>
          </w:p>
        </w:tc>
      </w:tr>
      <w:tr w:rsidR="006D080C" w:rsidRPr="00484AD4" w:rsidTr="00090662">
        <w:trPr>
          <w:trHeight w:val="528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Источники уверенности в себе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«Эпиграф»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«Высказывания»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Работа со сказкой. Молодое дерево (К. </w:t>
            </w:r>
            <w:proofErr w:type="spellStart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Ступницкая</w:t>
            </w:r>
            <w:proofErr w:type="spellEnd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</w:t>
            </w:r>
          </w:p>
        </w:tc>
      </w:tr>
      <w:tr w:rsidR="006D080C" w:rsidRPr="00484AD4" w:rsidTr="00090662">
        <w:trPr>
          <w:trHeight w:val="911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Какого человека мы называем неуверенным в себе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«Эпиграф занятия»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«Я горжусь»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«Звезда самоуважения»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«Волшебное зеркало»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 со сказкой. На дне моря (</w:t>
            </w:r>
            <w:proofErr w:type="spellStart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Н.Шилова</w:t>
            </w:r>
            <w:proofErr w:type="spellEnd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</w:t>
            </w:r>
          </w:p>
        </w:tc>
      </w:tr>
      <w:tr w:rsidR="006D080C" w:rsidRPr="00484AD4" w:rsidTr="00090662">
        <w:trPr>
          <w:trHeight w:val="889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Практическая работа «Признаки уверенного, неуверенного и агрессивного человека»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«Эпиграф»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«За что я уважаю...»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«Портрет»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«Подумай»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 со сказкой. Превращение. Марго.</w:t>
            </w:r>
          </w:p>
        </w:tc>
      </w:tr>
      <w:tr w:rsidR="006D080C" w:rsidRPr="00484AD4" w:rsidTr="00090662">
        <w:trPr>
          <w:trHeight w:val="528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Я становлюсь увереннее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«Эпиграф»</w:t>
            </w:r>
          </w:p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«С кем бы я мог согласиться?» «Золотые фразы»</w:t>
            </w:r>
          </w:p>
        </w:tc>
      </w:tr>
      <w:tr w:rsidR="006D080C" w:rsidRPr="00484AD4" w:rsidTr="00090662">
        <w:trPr>
          <w:trHeight w:val="528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Уверенность и самоуважение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«Эпиграф»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«Портрет»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 со сказкой. Сказка про телефончик.</w:t>
            </w:r>
          </w:p>
        </w:tc>
      </w:tr>
      <w:tr w:rsidR="006D080C" w:rsidRPr="00484AD4" w:rsidTr="00090662">
        <w:trPr>
          <w:trHeight w:val="528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Уверенность и уважение к другим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6D080C" w:rsidRPr="00484AD4" w:rsidRDefault="00C524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«Эпиграф». </w:t>
            </w:r>
            <w:r w:rsidR="006D08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 в тетради «Закончи предложение»</w:t>
            </w:r>
          </w:p>
        </w:tc>
      </w:tr>
      <w:tr w:rsidR="006D080C" w:rsidRPr="00484AD4" w:rsidTr="00090662">
        <w:trPr>
          <w:trHeight w:val="528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Уверенность в себе и милосердие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«Эпиграф»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«Кто нуждается в милосердии?» «Качества милосердного человека»</w:t>
            </w:r>
          </w:p>
        </w:tc>
      </w:tr>
      <w:tr w:rsidR="006D080C" w:rsidRPr="00484AD4" w:rsidTr="00090662">
        <w:trPr>
          <w:trHeight w:val="528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Уверенность в себе и непокорность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«Эпиграф» Работа в тетради «Корзинка непослушания»</w:t>
            </w:r>
          </w:p>
        </w:tc>
      </w:tr>
      <w:tr w:rsidR="006D080C" w:rsidRPr="00484AD4" w:rsidTr="00090662">
        <w:trPr>
          <w:trHeight w:val="596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Практическая работа «Умение сказать «нет»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«Эпиграф»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«Станем американцами»</w:t>
            </w:r>
          </w:p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 со сказкой. Верба (</w:t>
            </w:r>
            <w:proofErr w:type="spellStart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И.Орлова</w:t>
            </w:r>
            <w:proofErr w:type="spellEnd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</w:t>
            </w:r>
          </w:p>
        </w:tc>
      </w:tr>
      <w:tr w:rsidR="006D080C" w:rsidRPr="00484AD4" w:rsidTr="00090662">
        <w:trPr>
          <w:trHeight w:val="528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Что такое конфликт?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«Эпиграф»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«Как выглядит человек в конфликте?» «Конфликт - это хорошо или плохо?»</w:t>
            </w:r>
          </w:p>
        </w:tc>
      </w:tr>
      <w:tr w:rsidR="006D080C" w:rsidRPr="00484AD4" w:rsidTr="00090662">
        <w:trPr>
          <w:trHeight w:val="528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Конфликты в школе, дома, на улице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«Эпиграф»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 в тетради «Конфликтные ситуации»</w:t>
            </w:r>
          </w:p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 со сказкой. Сказка про цветной снег.</w:t>
            </w:r>
          </w:p>
        </w:tc>
      </w:tr>
      <w:tr w:rsidR="006D080C" w:rsidRPr="00484AD4" w:rsidTr="00090662">
        <w:trPr>
          <w:trHeight w:val="1081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Способы поведения в конфликте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«Эпиграф»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«Разыграем конфликт»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«Как остаться спокойным»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 со сказкой. Подумай обо мне. «Конфликт как возможность» «Стиль входа в конфликт»</w:t>
            </w:r>
          </w:p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«Рисунок моего стиля»</w:t>
            </w:r>
          </w:p>
        </w:tc>
      </w:tr>
      <w:tr w:rsidR="006D080C" w:rsidRPr="00484AD4" w:rsidTr="00090662">
        <w:trPr>
          <w:trHeight w:val="528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Тест «Стиль поведения в конфликте»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«Эпиграф»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Тест «Стиль поведения в конфликте»</w:t>
            </w:r>
          </w:p>
        </w:tc>
      </w:tr>
      <w:tr w:rsidR="006D080C" w:rsidRPr="00484AD4" w:rsidTr="00090662">
        <w:trPr>
          <w:trHeight w:val="731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Конструктивное разрешение конфликтов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«Эпиграф»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«Как выиграть обоим участникам конфликта?» «Попробуем договориться»</w:t>
            </w:r>
          </w:p>
        </w:tc>
      </w:tr>
      <w:tr w:rsidR="006D080C" w:rsidRPr="00484AD4" w:rsidTr="00090662">
        <w:trPr>
          <w:trHeight w:val="1058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Практическая работа «Стили поведения в конфликтах»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«Эпиграф»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«Основные стили поведения в конфликте» Работа в тетради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«Как проявляются способы поведения в конфликте»</w:t>
            </w:r>
          </w:p>
        </w:tc>
      </w:tr>
      <w:tr w:rsidR="006D080C" w:rsidRPr="00484AD4" w:rsidTr="00090662">
        <w:trPr>
          <w:trHeight w:val="528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Конфликт как возможность развития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«Эпиграф»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«В чем выгода» «В стране вещей»</w:t>
            </w:r>
          </w:p>
        </w:tc>
      </w:tr>
      <w:tr w:rsidR="006D080C" w:rsidRPr="00484AD4" w:rsidTr="00090662">
        <w:trPr>
          <w:trHeight w:val="528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C524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r w:rsidR="006D08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отовность к разрешению конфликта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«Эпиграф»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 со сказкой. Город.</w:t>
            </w:r>
          </w:p>
        </w:tc>
      </w:tr>
      <w:tr w:rsidR="006D080C" w:rsidRPr="00484AD4" w:rsidTr="00090662">
        <w:trPr>
          <w:trHeight w:val="771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Практическая работа «Деловая игра «Конфликт»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«Эпиграф»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«Я в будущем»</w:t>
            </w:r>
          </w:p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 со сказкой. Сказка про мячик, который забыл, что он волшебный.</w:t>
            </w:r>
          </w:p>
        </w:tc>
      </w:tr>
      <w:tr w:rsidR="006D080C" w:rsidRPr="00484AD4" w:rsidTr="00090662">
        <w:trPr>
          <w:trHeight w:val="528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Что такое ценности?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«Эпиграф»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«Определи ценности» «Переоценка ценностей»</w:t>
            </w:r>
          </w:p>
        </w:tc>
      </w:tr>
      <w:tr w:rsidR="006D080C" w:rsidRPr="00484AD4" w:rsidTr="00090662">
        <w:trPr>
          <w:trHeight w:val="715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Ценности и жизненный путь человека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«Эпиграф»</w:t>
            </w:r>
            <w:r w:rsidR="00C524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«Ценности и выбор профессии»</w:t>
            </w:r>
          </w:p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 со сказкой. Сказка про еловую шишечку.</w:t>
            </w:r>
          </w:p>
        </w:tc>
      </w:tr>
      <w:tr w:rsidR="006D080C" w:rsidRPr="00484AD4" w:rsidTr="00090662">
        <w:trPr>
          <w:trHeight w:val="528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Тест «Ценностные ориентации»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«Эпиграф»</w:t>
            </w:r>
          </w:p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Тест «Ценностные ориентации»</w:t>
            </w:r>
          </w:p>
        </w:tc>
      </w:tr>
      <w:tr w:rsidR="006D080C" w:rsidRPr="00484AD4" w:rsidTr="00090662">
        <w:trPr>
          <w:trHeight w:val="528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Ценности подростков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«Эпиграф»</w:t>
            </w:r>
          </w:p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«Спор ценностей»</w:t>
            </w:r>
          </w:p>
        </w:tc>
      </w:tr>
      <w:tr w:rsidR="006D080C" w:rsidRPr="00484AD4" w:rsidTr="00090662">
        <w:trPr>
          <w:trHeight w:val="528"/>
        </w:trPr>
        <w:tc>
          <w:tcPr>
            <w:tcW w:w="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Практическая работа «Мои ценности»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«Эпиграф»</w:t>
            </w:r>
          </w:p>
          <w:p w:rsidR="006D080C" w:rsidRPr="00484AD4" w:rsidRDefault="00C524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«Г</w:t>
            </w:r>
            <w:r w:rsidR="006D08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ерб моих ценностей»</w:t>
            </w:r>
          </w:p>
        </w:tc>
      </w:tr>
      <w:tr w:rsidR="006D080C" w:rsidRPr="00484AD4" w:rsidTr="00090662">
        <w:trPr>
          <w:trHeight w:val="528"/>
        </w:trPr>
        <w:tc>
          <w:tcPr>
            <w:tcW w:w="701" w:type="dxa"/>
            <w:gridSpan w:val="2"/>
            <w:tcBorders>
              <w:top w:val="single" w:sz="6" w:space="0" w:color="000000"/>
            </w:tcBorders>
            <w:shd w:val="clear" w:color="auto" w:fill="FFFFFF"/>
          </w:tcPr>
          <w:p w:rsidR="006D080C" w:rsidRPr="00484AD4" w:rsidRDefault="006D080C" w:rsidP="00090662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Заключительное занятие. Итоговая диагностика</w:t>
            </w:r>
          </w:p>
        </w:tc>
        <w:tc>
          <w:tcPr>
            <w:tcW w:w="561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Подведение итогов</w:t>
            </w:r>
          </w:p>
        </w:tc>
      </w:tr>
    </w:tbl>
    <w:p w:rsidR="006D080C" w:rsidRPr="00484AD4" w:rsidRDefault="006D080C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</w:p>
    <w:p w:rsidR="006D080C" w:rsidRPr="00484AD4" w:rsidRDefault="006D080C" w:rsidP="006D080C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_Toc495400382"/>
      <w:r w:rsidRPr="00484A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в 7 классе:</w:t>
      </w:r>
      <w:bookmarkEnd w:id="21"/>
    </w:p>
    <w:tbl>
      <w:tblPr>
        <w:tblW w:w="97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3558"/>
        <w:gridCol w:w="5599"/>
      </w:tblGrid>
      <w:tr w:rsidR="006D080C" w:rsidRPr="00484AD4" w:rsidTr="004E7739">
        <w:trPr>
          <w:trHeight w:val="274"/>
        </w:trPr>
        <w:tc>
          <w:tcPr>
            <w:tcW w:w="616" w:type="dxa"/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N п/п</w:t>
            </w:r>
          </w:p>
        </w:tc>
        <w:tc>
          <w:tcPr>
            <w:tcW w:w="3558" w:type="dxa"/>
            <w:tcBorders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Тема занятия</w:t>
            </w:r>
          </w:p>
        </w:tc>
        <w:tc>
          <w:tcPr>
            <w:tcW w:w="5599" w:type="dxa"/>
            <w:tcBorders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Содержание</w:t>
            </w:r>
          </w:p>
        </w:tc>
      </w:tr>
      <w:tr w:rsidR="006D080C" w:rsidRPr="00484AD4" w:rsidTr="004E7739">
        <w:trPr>
          <w:trHeight w:val="1172"/>
        </w:trPr>
        <w:tc>
          <w:tcPr>
            <w:tcW w:w="616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355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Вводное занятие (1 час).</w:t>
            </w:r>
          </w:p>
        </w:tc>
        <w:tc>
          <w:tcPr>
            <w:tcW w:w="55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Правила техники безопасности на занятиях, выработка и принятие правил индивидуальной и групповой работы, создание атмосферы эмоционального комфорта. Принятие ритуалов приветствия и прощания.</w:t>
            </w:r>
          </w:p>
        </w:tc>
      </w:tr>
      <w:tr w:rsidR="006D080C" w:rsidRPr="00484AD4" w:rsidTr="004E7739">
        <w:trPr>
          <w:trHeight w:val="1379"/>
        </w:trPr>
        <w:tc>
          <w:tcPr>
            <w:tcW w:w="61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Стартовая диагностика интеллектуальной и эмоционально-волевой сфер в начале годя (2 часа)</w:t>
            </w:r>
          </w:p>
        </w:tc>
        <w:tc>
          <w:tcPr>
            <w:tcW w:w="5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Определение уровня интеллектуального и личностного развития обучающихся</w:t>
            </w:r>
          </w:p>
        </w:tc>
      </w:tr>
      <w:tr w:rsidR="006D080C" w:rsidRPr="00484AD4" w:rsidTr="004E7739">
        <w:trPr>
          <w:trHeight w:val="1965"/>
        </w:trPr>
        <w:tc>
          <w:tcPr>
            <w:tcW w:w="61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Раздел 1. Развитие л</w:t>
            </w:r>
            <w:r w:rsidR="00861A63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ичностно-мотивационной сферы (10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ч).</w:t>
            </w:r>
          </w:p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Формирование учебной мотивации, снятие тревожности и других невротических комплексов. Развитие навыков совместной деятельности и чувства ответственности за принятое решение. Формирование навыков построения внутреннего плана действий, овладение приемами самоконтроля и </w:t>
            </w:r>
            <w:proofErr w:type="spellStart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саморегуляции</w:t>
            </w:r>
            <w:proofErr w:type="spellEnd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Развитие рефлексивной деятельности. Формирование адекватной самооценки.</w:t>
            </w:r>
          </w:p>
        </w:tc>
      </w:tr>
      <w:tr w:rsidR="006D080C" w:rsidRPr="00484AD4" w:rsidTr="004E7739">
        <w:trPr>
          <w:trHeight w:val="1985"/>
        </w:trPr>
        <w:tc>
          <w:tcPr>
            <w:tcW w:w="61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Раздел 2. Р</w:t>
            </w:r>
            <w:r w:rsidR="00861A63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азвитие познавательной сферы (15ч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).</w:t>
            </w:r>
          </w:p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различных видов памяти: слуховой, зрительной, вербальной. Развитие произвольности, устойчивости, распределения, переключения и концентрации внимания. Развитие сложных форм мышления: логического мышления, абстрагирование, установление закономерностей. Развитие словесно-логического мышления, построения умозаключений по аналогии.</w:t>
            </w:r>
          </w:p>
        </w:tc>
      </w:tr>
      <w:tr w:rsidR="006D080C" w:rsidRPr="00484AD4" w:rsidTr="004E7739">
        <w:trPr>
          <w:trHeight w:val="2156"/>
        </w:trPr>
        <w:tc>
          <w:tcPr>
            <w:tcW w:w="61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Раздел 3. Развитие профе</w:t>
            </w:r>
            <w:r w:rsidR="00861A63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ссионального самоопределения (5ч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</w:t>
            </w:r>
          </w:p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Представления человека о себе, своих личных качествах, «Я — образ». Что такое искать своё «я»? В чем состоит индивидуальность и неповторимость личности? Самораскрытие, самопознание. Труд в жизни человека и общества. Разнообразие профессий. Развитие личности и профессиональное самоопределение. Составление словаря профессий. Личностные особенности и выбор профессии. Особенности характера и темперамента.</w:t>
            </w:r>
          </w:p>
        </w:tc>
      </w:tr>
      <w:tr w:rsidR="006D080C" w:rsidRPr="00484AD4" w:rsidTr="004E7739">
        <w:trPr>
          <w:trHeight w:val="1252"/>
        </w:trPr>
        <w:tc>
          <w:tcPr>
            <w:tcW w:w="61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Итоговая диагностика интеллектуальной и эмоционал</w:t>
            </w:r>
            <w:r w:rsidR="00861A63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ьно-волевой сфер в конце года </w:t>
            </w:r>
          </w:p>
        </w:tc>
        <w:tc>
          <w:tcPr>
            <w:tcW w:w="5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Определение уровня интеллектуального и личностного развития обучающихся</w:t>
            </w:r>
          </w:p>
        </w:tc>
      </w:tr>
      <w:tr w:rsidR="006D080C" w:rsidRPr="00484AD4" w:rsidTr="004E7739">
        <w:trPr>
          <w:trHeight w:val="902"/>
        </w:trPr>
        <w:tc>
          <w:tcPr>
            <w:tcW w:w="616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355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Итоговое занятие.</w:t>
            </w:r>
          </w:p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Подведение итогов курса. Рефлексия (лист достижений). Итоговая диагностика уровня интеллектуального и личностного развития обучающихся.</w:t>
            </w:r>
          </w:p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</w:tbl>
    <w:p w:rsidR="006D080C" w:rsidRPr="00484AD4" w:rsidRDefault="006D080C" w:rsidP="006D080C">
      <w:pPr>
        <w:shd w:val="clear" w:color="auto" w:fill="FFFFFF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</w:p>
    <w:p w:rsidR="006D080C" w:rsidRPr="00484AD4" w:rsidRDefault="006D080C" w:rsidP="006D080C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_Toc495400383"/>
      <w:r w:rsidRPr="00484A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в 8 классе:</w:t>
      </w:r>
      <w:bookmarkEnd w:id="22"/>
    </w:p>
    <w:tbl>
      <w:tblPr>
        <w:tblW w:w="977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3558"/>
        <w:gridCol w:w="5599"/>
      </w:tblGrid>
      <w:tr w:rsidR="006D080C" w:rsidRPr="00484AD4" w:rsidTr="004E7739">
        <w:trPr>
          <w:trHeight w:val="27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N п/п</w:t>
            </w:r>
          </w:p>
        </w:tc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Тема занятия</w:t>
            </w:r>
          </w:p>
        </w:tc>
        <w:tc>
          <w:tcPr>
            <w:tcW w:w="5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Содержание</w:t>
            </w:r>
          </w:p>
        </w:tc>
      </w:tr>
      <w:tr w:rsidR="006D080C" w:rsidRPr="00484AD4" w:rsidTr="004E7739">
        <w:trPr>
          <w:trHeight w:val="1172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Вводное занятие (1 час).</w:t>
            </w:r>
          </w:p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Правила техники безопасности на занятиях, выработка и принятие правил индивидуальной и групповой работы, создание атмосферы эмоционального комфорта. Принятие ритуалов приветствия и прощания.</w:t>
            </w:r>
          </w:p>
        </w:tc>
      </w:tr>
      <w:tr w:rsidR="006D080C" w:rsidRPr="00484AD4" w:rsidTr="004E7739">
        <w:trPr>
          <w:trHeight w:val="1212"/>
        </w:trPr>
        <w:tc>
          <w:tcPr>
            <w:tcW w:w="61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Стартовая диагностика интеллектуальной и эмоционально-волевой сфер в начале годя (2</w:t>
            </w:r>
            <w:r w:rsidR="00861A63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Определение уровня интеллектуального и личностного развития обучающихся</w:t>
            </w:r>
          </w:p>
        </w:tc>
      </w:tr>
      <w:tr w:rsidR="006D080C" w:rsidRPr="00484AD4" w:rsidTr="004E7739">
        <w:trPr>
          <w:trHeight w:val="1965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Раздел 1. Развитие л</w:t>
            </w:r>
            <w:r w:rsidR="00861A63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ичностно-мотивационной сферы (15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ч).</w:t>
            </w:r>
          </w:p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Формирование учебной мотивации, снятие тревожности и других невротических комплексов. Развитие навыков совместной деятельности и чувства ответственности за принятое решение. Формирование навыков построения внутреннего плана действий, овладение приемами самоконтроля и </w:t>
            </w:r>
            <w:proofErr w:type="spellStart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саморегуляции</w:t>
            </w:r>
            <w:proofErr w:type="spellEnd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Развитие рефлексивной деятельности. Формирование адекватной самооценки.</w:t>
            </w:r>
          </w:p>
        </w:tc>
      </w:tr>
      <w:tr w:rsidR="006D080C" w:rsidRPr="00484AD4" w:rsidTr="004E7739">
        <w:trPr>
          <w:trHeight w:val="1985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Раздел 2. </w:t>
            </w:r>
            <w:r w:rsidR="00861A63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познавательной сферы (12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ч).</w:t>
            </w:r>
          </w:p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различных видов памяти: слуховой, зрительной, вербальной. Развитие произвольности, устойчивости, распределения, переключения и концентрации внимания. Развитие сложных форм мышления: логического мышления, абстрагирование, установление закономерностей. Развитие словесно-логического мышления, построения умозаключений по аналогии.</w:t>
            </w:r>
          </w:p>
        </w:tc>
      </w:tr>
      <w:tr w:rsidR="006D080C" w:rsidRPr="00484AD4" w:rsidTr="004E7739">
        <w:trPr>
          <w:trHeight w:val="2156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Раздел 3. Развитие проф</w:t>
            </w:r>
            <w:r w:rsidR="00861A63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ессионального самоопределения (3ч)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Представления человека о себе, своих личных качествах, «Я — образ». Что такое искать своё «я»? В чем состоит индивидуальность и неповторимость личности? Самораскрытие, самопознание. Труд в жизни человека и общества. Разнообразие профессий. Развитие личности и профессиональное самоопределение. Составление словаря профессий. Личностные особенности и выбор профессии. Особенности характера и темперамента.</w:t>
            </w:r>
          </w:p>
        </w:tc>
      </w:tr>
      <w:tr w:rsidR="006D080C" w:rsidRPr="00484AD4" w:rsidTr="004E7739">
        <w:trPr>
          <w:trHeight w:val="1535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Итоговая диагностика интеллектуальной и эмоционал</w:t>
            </w:r>
            <w:r w:rsidR="00861A63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ьно-волевой сфер в конце года (1ч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5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Определение уровня интеллектуального и личностного развития обучающихся</w:t>
            </w:r>
          </w:p>
        </w:tc>
      </w:tr>
      <w:tr w:rsidR="006D080C" w:rsidRPr="00484AD4" w:rsidTr="004E7739">
        <w:trPr>
          <w:trHeight w:val="463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6D080C" w:rsidRPr="00484AD4" w:rsidRDefault="00861A63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Итоговое занятие. (1</w:t>
            </w:r>
            <w:r w:rsidR="006D08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ч)</w:t>
            </w:r>
          </w:p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Подведение итогов курса. Рефлексия (лист достижений).</w:t>
            </w:r>
          </w:p>
        </w:tc>
      </w:tr>
    </w:tbl>
    <w:p w:rsidR="006D080C" w:rsidRPr="00484AD4" w:rsidRDefault="006D080C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</w:p>
    <w:p w:rsidR="006D080C" w:rsidRPr="00484AD4" w:rsidRDefault="006D080C" w:rsidP="006D080C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_Toc495400384"/>
      <w:r w:rsidRPr="00484A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в 9 классе:</w:t>
      </w:r>
      <w:bookmarkEnd w:id="23"/>
    </w:p>
    <w:tbl>
      <w:tblPr>
        <w:tblW w:w="977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3"/>
        <w:gridCol w:w="3527"/>
        <w:gridCol w:w="5533"/>
      </w:tblGrid>
      <w:tr w:rsidR="006D080C" w:rsidRPr="00484AD4" w:rsidTr="004E7739">
        <w:trPr>
          <w:trHeight w:val="274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N п/п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Тема занятия</w:t>
            </w:r>
          </w:p>
        </w:tc>
        <w:tc>
          <w:tcPr>
            <w:tcW w:w="55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Содержание</w:t>
            </w:r>
          </w:p>
        </w:tc>
      </w:tr>
      <w:tr w:rsidR="006D080C" w:rsidRPr="00484AD4" w:rsidTr="004E7739">
        <w:trPr>
          <w:trHeight w:val="1172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64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903FF3" w:rsidP="00903FF3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Вводное занятие (1 ч</w:t>
            </w:r>
            <w:r w:rsidR="006D08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).</w:t>
            </w:r>
          </w:p>
          <w:p w:rsidR="006D080C" w:rsidRPr="00484AD4" w:rsidRDefault="006D080C" w:rsidP="00903FF3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Правила техники безопасности на занятиях, выработка и принятие правил индивидуальной и групповой работы, создание атмосферы эмоционального комфорта. Принятие ритуалов приветствия и прощания.</w:t>
            </w:r>
          </w:p>
          <w:p w:rsidR="006D080C" w:rsidRPr="00484AD4" w:rsidRDefault="006D080C" w:rsidP="00903FF3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D080C" w:rsidRPr="00484AD4" w:rsidTr="004E7739">
        <w:trPr>
          <w:trHeight w:val="1441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64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Стартовая диагностика интеллектуально</w:t>
            </w:r>
            <w:r w:rsidR="00861A63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й и эмоционально-волевой сфер (1</w:t>
            </w:r>
            <w:r w:rsidR="00903FF3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ч).</w:t>
            </w:r>
          </w:p>
          <w:p w:rsidR="006D080C" w:rsidRPr="00484AD4" w:rsidRDefault="006D080C" w:rsidP="00903FF3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Определение уровня интеллектуального и личностного развития обучающихся в начале и конце учебного года. Проводится обязательное тестирование уровня утомления и работоспособности, по результатам которого даются рекомендации педагогами и родителям.</w:t>
            </w:r>
          </w:p>
        </w:tc>
      </w:tr>
      <w:tr w:rsidR="006D080C" w:rsidRPr="00484AD4" w:rsidTr="004E7739">
        <w:trPr>
          <w:trHeight w:val="1437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64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Раздел 1. Подросток и его пс</w:t>
            </w:r>
            <w:r w:rsidR="00861A63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ихосоциальная компетентность (12</w:t>
            </w:r>
            <w:r w:rsidR="00903FF3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ч).</w:t>
            </w:r>
          </w:p>
          <w:p w:rsidR="006D080C" w:rsidRPr="00484AD4" w:rsidRDefault="006D080C" w:rsidP="00903FF3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Формирование навыков построения внутреннего плана действий. Развитие рефлексивной деятельности. Развитие навыков поведения в конфликтных ситуациях. Создание условий для обращения подростков к собственному опыту общения на модели игровой ситуации.</w:t>
            </w:r>
          </w:p>
        </w:tc>
      </w:tr>
      <w:tr w:rsidR="006D080C" w:rsidRPr="00484AD4" w:rsidTr="004E7739">
        <w:trPr>
          <w:trHeight w:val="897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64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Раздел 2. Р</w:t>
            </w:r>
            <w:r w:rsidR="00861A63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азвитие познавательной сферы (15</w:t>
            </w:r>
            <w:r w:rsidR="00903FF3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ч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).</w:t>
            </w:r>
          </w:p>
          <w:p w:rsidR="006D080C" w:rsidRPr="00484AD4" w:rsidRDefault="006D080C" w:rsidP="00903FF3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Знакомство с методами тренировки внимания, эффективного запоминания, тренировки мышления. Развитие творческого мышления. Психологическая готовность к экзаменам.</w:t>
            </w:r>
          </w:p>
        </w:tc>
      </w:tr>
      <w:tr w:rsidR="006D080C" w:rsidRPr="00484AD4" w:rsidTr="004E7739">
        <w:trPr>
          <w:trHeight w:val="1619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64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Раздел 3. Развитие проф</w:t>
            </w:r>
            <w:r w:rsidR="00A60640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ессионального самоопределения (6</w:t>
            </w:r>
            <w:r w:rsidR="00903FF3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ч).</w:t>
            </w:r>
          </w:p>
          <w:p w:rsidR="006D080C" w:rsidRPr="00484AD4" w:rsidRDefault="006D080C" w:rsidP="00903FF3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Знакомство с профессиями, востребованными в стране, регионе. Учебные заведения региона. Определение типа будущей профессии, учитывая склонности, интересы, способности. Зависимость жизненных планов, карьерных устремлений человека от состояния здоровья. Составление индивидуальной траектории профессионального развития.</w:t>
            </w:r>
          </w:p>
        </w:tc>
      </w:tr>
      <w:tr w:rsidR="006D080C" w:rsidRPr="00484AD4" w:rsidTr="004E7739">
        <w:trPr>
          <w:trHeight w:val="896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64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6D080C" w:rsidRPr="00484AD4" w:rsidRDefault="00903FF3" w:rsidP="00903FF3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Итоговое занятие</w:t>
            </w:r>
            <w:r w:rsidR="00A60640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(1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6D08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ч)</w:t>
            </w:r>
          </w:p>
          <w:p w:rsidR="006D080C" w:rsidRPr="00484AD4" w:rsidRDefault="006D080C" w:rsidP="00903FF3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Подведение итогов курса. Рефлексия (лист достижений). Итоговая диагностика уровня интеллектуального и личностного развития обучающихся</w:t>
            </w:r>
          </w:p>
        </w:tc>
      </w:tr>
    </w:tbl>
    <w:p w:rsidR="006D080C" w:rsidRPr="00484AD4" w:rsidRDefault="006D080C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</w:p>
    <w:p w:rsidR="006D080C" w:rsidRPr="00484AD4" w:rsidRDefault="006D080C" w:rsidP="006D080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_Toc495400385"/>
      <w:r w:rsidRPr="00484AD4">
        <w:rPr>
          <w:rFonts w:ascii="Times New Roman" w:eastAsia="Times New Roman" w:hAnsi="Times New Roman" w:cs="Times New Roman"/>
          <w:sz w:val="24"/>
          <w:szCs w:val="24"/>
          <w:lang w:eastAsia="ru-RU"/>
        </w:rPr>
        <w:t>1.8. Тематическое планирование</w:t>
      </w:r>
      <w:bookmarkEnd w:id="24"/>
    </w:p>
    <w:p w:rsidR="006D080C" w:rsidRPr="00484AD4" w:rsidRDefault="006D080C" w:rsidP="006D0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</w:p>
    <w:p w:rsidR="006D080C" w:rsidRPr="00484AD4" w:rsidRDefault="006D080C" w:rsidP="006D080C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_Toc495400386"/>
      <w:r w:rsidRPr="00484AD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Тематический план программы занятий в 5 классе.</w:t>
      </w:r>
      <w:bookmarkEnd w:id="25"/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7120"/>
        <w:gridCol w:w="1399"/>
      </w:tblGrid>
      <w:tr w:rsidR="006D080C" w:rsidRPr="00484AD4" w:rsidTr="00090662">
        <w:trPr>
          <w:trHeight w:val="528"/>
        </w:trPr>
        <w:tc>
          <w:tcPr>
            <w:tcW w:w="820" w:type="dxa"/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N </w:t>
            </w: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</w:t>
            </w: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</w:t>
            </w:r>
          </w:p>
        </w:tc>
        <w:tc>
          <w:tcPr>
            <w:tcW w:w="7120" w:type="dxa"/>
            <w:tcBorders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Тема занятия</w:t>
            </w:r>
          </w:p>
        </w:tc>
        <w:tc>
          <w:tcPr>
            <w:tcW w:w="1399" w:type="dxa"/>
            <w:tcBorders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Кол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во часов</w:t>
            </w:r>
          </w:p>
        </w:tc>
      </w:tr>
      <w:tr w:rsidR="00090662" w:rsidRPr="00484AD4" w:rsidTr="00090662">
        <w:trPr>
          <w:trHeight w:val="406"/>
        </w:trPr>
        <w:tc>
          <w:tcPr>
            <w:tcW w:w="820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Вводное занятие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406"/>
        </w:trPr>
        <w:tc>
          <w:tcPr>
            <w:tcW w:w="820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внимания и мышления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04"/>
        </w:trPr>
        <w:tc>
          <w:tcPr>
            <w:tcW w:w="820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пространственных представлений.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499"/>
        </w:trPr>
        <w:tc>
          <w:tcPr>
            <w:tcW w:w="820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внутреннего плана действия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499"/>
        </w:trPr>
        <w:tc>
          <w:tcPr>
            <w:tcW w:w="820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Установление закономерностей и развитие гибкости мышления.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04"/>
        </w:trPr>
        <w:tc>
          <w:tcPr>
            <w:tcW w:w="820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«Как работать с книгой».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499"/>
        </w:trPr>
        <w:tc>
          <w:tcPr>
            <w:tcW w:w="820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внимания в условиях коллективной деятельности.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499"/>
        </w:trPr>
        <w:tc>
          <w:tcPr>
            <w:tcW w:w="820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умения дифференцировать чувства.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18"/>
        </w:trPr>
        <w:tc>
          <w:tcPr>
            <w:tcW w:w="820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Учимся сравнивать.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499"/>
        </w:trPr>
        <w:tc>
          <w:tcPr>
            <w:tcW w:w="820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Существенное и несущественное.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04"/>
        </w:trPr>
        <w:tc>
          <w:tcPr>
            <w:tcW w:w="820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внимания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499"/>
        </w:trPr>
        <w:tc>
          <w:tcPr>
            <w:tcW w:w="820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умения различать виды поведения.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499"/>
        </w:trPr>
        <w:tc>
          <w:tcPr>
            <w:tcW w:w="820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Познание своего поведения.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04"/>
        </w:trPr>
        <w:tc>
          <w:tcPr>
            <w:tcW w:w="820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умения различать виды поведения.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14"/>
        </w:trPr>
        <w:tc>
          <w:tcPr>
            <w:tcW w:w="820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Учимся договариваться.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18"/>
        </w:trPr>
        <w:tc>
          <w:tcPr>
            <w:tcW w:w="820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16.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логического мышления.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14"/>
        </w:trPr>
        <w:tc>
          <w:tcPr>
            <w:tcW w:w="820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Чувства бывают разные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18"/>
        </w:trPr>
        <w:tc>
          <w:tcPr>
            <w:tcW w:w="820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Учимся сравнивать.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14"/>
        </w:trPr>
        <w:tc>
          <w:tcPr>
            <w:tcW w:w="820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логического мышления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04"/>
        </w:trPr>
        <w:tc>
          <w:tcPr>
            <w:tcW w:w="820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воображения.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499"/>
        </w:trPr>
        <w:tc>
          <w:tcPr>
            <w:tcW w:w="820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пространственных представлений.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499"/>
        </w:trPr>
        <w:tc>
          <w:tcPr>
            <w:tcW w:w="820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логических форм вербального мышления.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04"/>
        </w:trPr>
        <w:tc>
          <w:tcPr>
            <w:tcW w:w="820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пространственных представлений.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499"/>
        </w:trPr>
        <w:tc>
          <w:tcPr>
            <w:tcW w:w="820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мышления (гибкость и анализ через синтез).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499"/>
        </w:trPr>
        <w:tc>
          <w:tcPr>
            <w:tcW w:w="820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Учимся различать эмоции.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04"/>
        </w:trPr>
        <w:tc>
          <w:tcPr>
            <w:tcW w:w="820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воображения.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499"/>
        </w:trPr>
        <w:tc>
          <w:tcPr>
            <w:tcW w:w="820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Учимся сотрудничать.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90662" w:rsidRPr="00484AD4" w:rsidTr="00C123F9">
        <w:trPr>
          <w:trHeight w:val="509"/>
        </w:trPr>
        <w:tc>
          <w:tcPr>
            <w:tcW w:w="8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Учимся договариваться и уступать.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C123F9">
        <w:trPr>
          <w:trHeight w:val="509"/>
        </w:trPr>
        <w:tc>
          <w:tcPr>
            <w:tcW w:w="8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Учимся решать проблемы вместе.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09"/>
        </w:trPr>
        <w:tc>
          <w:tcPr>
            <w:tcW w:w="8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Учимся рассуждать.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09"/>
        </w:trPr>
        <w:tc>
          <w:tcPr>
            <w:tcW w:w="8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Мои достоинства и недостатки.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09"/>
        </w:trPr>
        <w:tc>
          <w:tcPr>
            <w:tcW w:w="8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логического мышления.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09"/>
        </w:trPr>
        <w:tc>
          <w:tcPr>
            <w:tcW w:w="8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Я повзрослел.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09"/>
        </w:trPr>
        <w:tc>
          <w:tcPr>
            <w:tcW w:w="8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34.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Я и мои друзья.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09"/>
        </w:trPr>
        <w:tc>
          <w:tcPr>
            <w:tcW w:w="8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Итоговое занятие.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09"/>
        </w:trPr>
        <w:tc>
          <w:tcPr>
            <w:tcW w:w="820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того:</w:t>
            </w:r>
          </w:p>
        </w:tc>
        <w:tc>
          <w:tcPr>
            <w:tcW w:w="71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ind w:left="84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</w:t>
            </w:r>
          </w:p>
        </w:tc>
      </w:tr>
    </w:tbl>
    <w:p w:rsidR="006D080C" w:rsidRPr="00484AD4" w:rsidRDefault="006D080C" w:rsidP="006D080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 </w:t>
      </w:r>
    </w:p>
    <w:p w:rsidR="006D080C" w:rsidRPr="00484AD4" w:rsidRDefault="006D080C" w:rsidP="006D080C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_Toc495400387"/>
      <w:r w:rsidRPr="00484AD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Тематический план программы занятий в 6 классе.</w:t>
      </w:r>
      <w:bookmarkEnd w:id="26"/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9"/>
        <w:gridCol w:w="7068"/>
        <w:gridCol w:w="1442"/>
      </w:tblGrid>
      <w:tr w:rsidR="006D080C" w:rsidRPr="00484AD4" w:rsidTr="00090662">
        <w:trPr>
          <w:trHeight w:val="523"/>
        </w:trPr>
        <w:tc>
          <w:tcPr>
            <w:tcW w:w="829" w:type="dxa"/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N п/п</w:t>
            </w:r>
          </w:p>
        </w:tc>
        <w:tc>
          <w:tcPr>
            <w:tcW w:w="7068" w:type="dxa"/>
            <w:tcBorders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Тема занятия</w:t>
            </w:r>
          </w:p>
        </w:tc>
        <w:tc>
          <w:tcPr>
            <w:tcW w:w="1442" w:type="dxa"/>
            <w:tcBorders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Кол-во</w:t>
            </w:r>
          </w:p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часов</w:t>
            </w:r>
          </w:p>
        </w:tc>
      </w:tr>
      <w:tr w:rsidR="00090662" w:rsidRPr="00484AD4" w:rsidTr="00090662">
        <w:trPr>
          <w:trHeight w:val="284"/>
        </w:trPr>
        <w:tc>
          <w:tcPr>
            <w:tcW w:w="829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90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90662" w:rsidRPr="00484AD4" w:rsidRDefault="00090662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Вводное занятие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90662" w:rsidRPr="00484AD4" w:rsidRDefault="00090662" w:rsidP="0003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C123F9">
        <w:trPr>
          <w:trHeight w:val="284"/>
        </w:trPr>
        <w:tc>
          <w:tcPr>
            <w:tcW w:w="9339" w:type="dxa"/>
            <w:gridSpan w:val="3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  <w:lang w:eastAsia="ru-RU"/>
              </w:rPr>
              <w:t>Агрессия и её роль в развитии человека</w:t>
            </w:r>
          </w:p>
        </w:tc>
      </w:tr>
      <w:tr w:rsidR="00090662" w:rsidRPr="00484AD4" w:rsidTr="00090662">
        <w:trPr>
          <w:trHeight w:val="284"/>
        </w:trPr>
        <w:tc>
          <w:tcPr>
            <w:tcW w:w="829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Я повзрослел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04"/>
        </w:trPr>
        <w:tc>
          <w:tcPr>
            <w:tcW w:w="829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 меня появилась агрессия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499"/>
        </w:trPr>
        <w:tc>
          <w:tcPr>
            <w:tcW w:w="829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Как выглядит агрессивный человек?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499"/>
        </w:trPr>
        <w:tc>
          <w:tcPr>
            <w:tcW w:w="829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Как звучит агрессия?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04"/>
        </w:trPr>
        <w:tc>
          <w:tcPr>
            <w:tcW w:w="829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Конструктивное реагирование на агрессию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499"/>
        </w:trPr>
        <w:tc>
          <w:tcPr>
            <w:tcW w:w="829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7.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Практическая работа «Управление гневом»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499"/>
        </w:trPr>
        <w:tc>
          <w:tcPr>
            <w:tcW w:w="829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Агрессия во взаимоотношениях между родителями и детьми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04"/>
        </w:trPr>
        <w:tc>
          <w:tcPr>
            <w:tcW w:w="829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Учимся договариваться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499"/>
        </w:trPr>
        <w:tc>
          <w:tcPr>
            <w:tcW w:w="829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Практическая работа «Договор»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499"/>
        </w:trPr>
        <w:tc>
          <w:tcPr>
            <w:tcW w:w="829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10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  <w:lang w:eastAsia="ru-RU"/>
              </w:rPr>
              <w:t>Уверенность в себе и её роль в развитии человека</w:t>
            </w:r>
          </w:p>
        </w:tc>
      </w:tr>
      <w:tr w:rsidR="00090662" w:rsidRPr="00484AD4" w:rsidTr="00090662">
        <w:trPr>
          <w:trHeight w:val="504"/>
        </w:trPr>
        <w:tc>
          <w:tcPr>
            <w:tcW w:w="829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Зачем человеку нужна уверенность в себе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499"/>
        </w:trPr>
        <w:tc>
          <w:tcPr>
            <w:tcW w:w="829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Источники уверенности в себе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499"/>
        </w:trPr>
        <w:tc>
          <w:tcPr>
            <w:tcW w:w="829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Какого человека мы называем неуверенным в себе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18"/>
        </w:trPr>
        <w:tc>
          <w:tcPr>
            <w:tcW w:w="829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Практическая работа «Признаки уверенного, неуверенного и агрессивного человека»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499"/>
        </w:trPr>
        <w:tc>
          <w:tcPr>
            <w:tcW w:w="829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Я становлюсь увереннее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04"/>
        </w:trPr>
        <w:tc>
          <w:tcPr>
            <w:tcW w:w="829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Уверенность и самоуважение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499"/>
        </w:trPr>
        <w:tc>
          <w:tcPr>
            <w:tcW w:w="829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Уверенность и уважение к другим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499"/>
        </w:trPr>
        <w:tc>
          <w:tcPr>
            <w:tcW w:w="829" w:type="dxa"/>
            <w:tcBorders>
              <w:top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Уверенность в себе и милосердие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14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Уверенность в себе и непокорность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14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Практическая работа «Умение сказать «нет»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14"/>
        </w:trPr>
        <w:tc>
          <w:tcPr>
            <w:tcW w:w="9339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  <w:lang w:eastAsia="ru-RU"/>
              </w:rPr>
              <w:t>Конфликты и их роль в усилении Я</w:t>
            </w:r>
          </w:p>
        </w:tc>
      </w:tr>
      <w:tr w:rsidR="00090662" w:rsidRPr="00484AD4" w:rsidTr="00090662">
        <w:trPr>
          <w:trHeight w:val="514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Что такое конфликт?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14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Конфликты в школе, дома, на улице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14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Способы поведения в конфликте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14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Тест «Стиль поведения в конфликте»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14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Конструктивное разрешение конфликтов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14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Практическая работа «Стили поведения в конфликтах»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14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Конфликт как возможность развития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14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Готовность к разрешению конфликта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14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Практическая работа «Деловая игра «Конфликт»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14"/>
        </w:trPr>
        <w:tc>
          <w:tcPr>
            <w:tcW w:w="9339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  <w:lang w:eastAsia="ru-RU"/>
              </w:rPr>
              <w:t>Ценности и их роль в жизни человека</w:t>
            </w:r>
          </w:p>
        </w:tc>
      </w:tr>
      <w:tr w:rsidR="00090662" w:rsidRPr="00484AD4" w:rsidTr="00090662">
        <w:trPr>
          <w:trHeight w:val="365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Что такое ценности?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373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Ценности и жизненный путь человека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410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Тест «Ценностные ориентации»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431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Ценности подростков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260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34.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Практическая работа «Мои ценности»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296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Заключительное занятие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090662" w:rsidRPr="00484AD4" w:rsidTr="00090662">
        <w:trPr>
          <w:trHeight w:val="514"/>
        </w:trPr>
        <w:tc>
          <w:tcPr>
            <w:tcW w:w="829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Итого: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0662" w:rsidRPr="00484AD4" w:rsidRDefault="00090662" w:rsidP="0009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090662" w:rsidRPr="00484AD4" w:rsidRDefault="00090662" w:rsidP="00090662">
            <w:pPr>
              <w:shd w:val="clear" w:color="auto" w:fill="FFFFFF"/>
              <w:spacing w:after="0" w:line="240" w:lineRule="auto"/>
              <w:ind w:left="720" w:hanging="72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35ч.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</w:tbl>
    <w:p w:rsidR="006D080C" w:rsidRPr="00484AD4" w:rsidRDefault="006D080C" w:rsidP="006D080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 </w:t>
      </w:r>
    </w:p>
    <w:p w:rsidR="006D080C" w:rsidRPr="00484AD4" w:rsidRDefault="006D080C" w:rsidP="006D080C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_Toc495400388"/>
      <w:r w:rsidRPr="00484AD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Тематический план программы занятий в 7 классе.</w:t>
      </w:r>
      <w:bookmarkEnd w:id="27"/>
    </w:p>
    <w:tbl>
      <w:tblPr>
        <w:tblW w:w="97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2"/>
        <w:gridCol w:w="2094"/>
        <w:gridCol w:w="2449"/>
        <w:gridCol w:w="2230"/>
        <w:gridCol w:w="2329"/>
      </w:tblGrid>
      <w:tr w:rsidR="006D080C" w:rsidRPr="00484AD4" w:rsidTr="002752DC">
        <w:trPr>
          <w:trHeight w:val="557"/>
        </w:trPr>
        <w:tc>
          <w:tcPr>
            <w:tcW w:w="692" w:type="dxa"/>
            <w:vMerge w:val="restart"/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2094" w:type="dxa"/>
            <w:vMerge w:val="restart"/>
            <w:tcBorders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Наименование разделов</w:t>
            </w:r>
          </w:p>
          <w:p w:rsidR="006D080C" w:rsidRPr="00484AD4" w:rsidRDefault="006D080C" w:rsidP="006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 тем занятий</w:t>
            </w:r>
          </w:p>
        </w:tc>
        <w:tc>
          <w:tcPr>
            <w:tcW w:w="2449" w:type="dxa"/>
            <w:vMerge w:val="restart"/>
            <w:tcBorders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Виды учебной деятельности</w:t>
            </w:r>
          </w:p>
          <w:p w:rsidR="006D080C" w:rsidRPr="00484AD4" w:rsidRDefault="006D080C" w:rsidP="006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обучающихся</w:t>
            </w:r>
          </w:p>
        </w:tc>
        <w:tc>
          <w:tcPr>
            <w:tcW w:w="4559" w:type="dxa"/>
            <w:gridSpan w:val="2"/>
            <w:tcBorders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Планируемые результаты</w:t>
            </w:r>
          </w:p>
        </w:tc>
      </w:tr>
      <w:tr w:rsidR="006D080C" w:rsidRPr="00484AD4" w:rsidTr="002752DC">
        <w:trPr>
          <w:trHeight w:val="603"/>
        </w:trPr>
        <w:tc>
          <w:tcPr>
            <w:tcW w:w="692" w:type="dxa"/>
            <w:vMerge/>
            <w:shd w:val="clear" w:color="auto" w:fill="FFFFFF"/>
            <w:vAlign w:val="center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94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49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Личностные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УУД</w:t>
            </w:r>
          </w:p>
        </w:tc>
      </w:tr>
      <w:tr w:rsidR="002752DC" w:rsidRPr="00484AD4" w:rsidTr="002752DC">
        <w:trPr>
          <w:trHeight w:val="2957"/>
        </w:trPr>
        <w:tc>
          <w:tcPr>
            <w:tcW w:w="692" w:type="dxa"/>
            <w:tcBorders>
              <w:top w:val="single" w:sz="6" w:space="0" w:color="000000"/>
            </w:tcBorders>
            <w:shd w:val="clear" w:color="auto" w:fill="FFFFFF"/>
          </w:tcPr>
          <w:p w:rsidR="002752DC" w:rsidRPr="00484AD4" w:rsidRDefault="002752DC" w:rsidP="002752DC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Вводное занятие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Принятие правил на занятиях. Выполнение устава школы и законов класса. Обобщать личный жизненный опыт и опыт собственной познавательной деятельности, оценивать социальную информацию, планировать учебную деятельность.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Формирование чувства необходимости учения. Развитие социальных, учебно-познавательных и внешних мотивов.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Контролировать свою деятельность.</w:t>
            </w:r>
          </w:p>
        </w:tc>
      </w:tr>
      <w:tr w:rsidR="002752DC" w:rsidRPr="00484AD4" w:rsidTr="002752DC">
        <w:trPr>
          <w:trHeight w:val="2509"/>
        </w:trPr>
        <w:tc>
          <w:tcPr>
            <w:tcW w:w="692" w:type="dxa"/>
            <w:tcBorders>
              <w:top w:val="single" w:sz="6" w:space="0" w:color="000000"/>
            </w:tcBorders>
            <w:shd w:val="clear" w:color="auto" w:fill="FFFFFF"/>
          </w:tcPr>
          <w:p w:rsidR="002752DC" w:rsidRPr="00484AD4" w:rsidRDefault="002752DC" w:rsidP="0027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2-3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Стартовая диагностика интеллектуальной и эмоционально-волевой сфер.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Анализировать собственный результат.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психических процессов: объем памяти, внимания, особенности мышления, восприятия, воображения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Проявление особого интереса к школьному содержанию занятий.</w:t>
            </w:r>
          </w:p>
        </w:tc>
      </w:tr>
      <w:tr w:rsidR="002752DC" w:rsidRPr="00484AD4" w:rsidTr="002752DC">
        <w:trPr>
          <w:trHeight w:val="3242"/>
        </w:trPr>
        <w:tc>
          <w:tcPr>
            <w:tcW w:w="692" w:type="dxa"/>
            <w:tcBorders>
              <w:top w:val="single" w:sz="6" w:space="0" w:color="000000"/>
            </w:tcBorders>
            <w:shd w:val="clear" w:color="auto" w:fill="FFFFFF"/>
          </w:tcPr>
          <w:p w:rsidR="002752DC" w:rsidRPr="00484AD4" w:rsidRDefault="002752DC" w:rsidP="0027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4-5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Формирование учебной мотивации, снятие тревожности.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Оценивать свой личный социальный опыт, применять его для решения познавательных задач, устанавливать </w:t>
            </w:r>
            <w:proofErr w:type="spellStart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внутрипредметные</w:t>
            </w:r>
            <w:proofErr w:type="spellEnd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ретроспективные связи. Обнаруживать недостаточность своих знаний для решения учебной задачи нового типа. Ставить перед собой задачу по поиску недостающих способов действий.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Ориентация на содержательные моменты школьной действительности. Осознание своих достоинств и недостатков.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Готовность и развитие способности к саморазвитию и самообразованию на основе мотивации к обучению и познанию.</w:t>
            </w:r>
          </w:p>
        </w:tc>
      </w:tr>
      <w:tr w:rsidR="002752DC" w:rsidRPr="00484AD4" w:rsidTr="002752DC">
        <w:trPr>
          <w:trHeight w:val="4672"/>
        </w:trPr>
        <w:tc>
          <w:tcPr>
            <w:tcW w:w="692" w:type="dxa"/>
            <w:tcBorders>
              <w:top w:val="single" w:sz="6" w:space="0" w:color="000000"/>
            </w:tcBorders>
            <w:shd w:val="clear" w:color="auto" w:fill="FFFFFF"/>
          </w:tcPr>
          <w:p w:rsidR="002752DC" w:rsidRPr="00484AD4" w:rsidRDefault="002752DC" w:rsidP="0027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5-6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Мои эмоции.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Выполнять ритуал приветствия. Анализировать, формулировать простые выводы. Осуществлять оценку собственных психических реакций и действий, оценивать значимость социальной информации о психологических типах людей для эффективного социального поведения, соотносить индивидуальные и общественные ценности, исследовать и критически оценивать собственный образ жизни.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познавательных интересов, уверенности в своих силах и навыков совместной деятельности.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Освоение социальных норм, правил поведения, формирование осознанного и ответственного отношения к собственным поступкам; усвоение правил индивидуального и коллективного безопасного поведения; решение типичных задач в области социальных отношений.</w:t>
            </w:r>
          </w:p>
        </w:tc>
      </w:tr>
      <w:tr w:rsidR="002752DC" w:rsidRPr="00484AD4" w:rsidTr="002752DC">
        <w:trPr>
          <w:trHeight w:val="5214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2752DC" w:rsidRPr="00484AD4" w:rsidRDefault="002752DC" w:rsidP="0027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7-8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Эмоциональный словарь.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Использовать социальную информацию, осуществлять мини-исследование, работать с интернет - источниками. Оценивать и контролировать свои учебные действия и действия сверстников. Работать с таблицами и схемами.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Способность к оценке своей учебной деятельности. Анализ соответствия результата требованиям конкретной задачи. Знание основных моральных норм и ориентация на их выполнение.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Оценивать своё поведение, черты своей личности с учетом мнения других людей, в том числе для корректировки собственного поведения в окружающей среде, выполнение в повседневной жизни этических и правовых норм, экологических требований. Определение собственного отношения к явлениям современной жизни, формулирование своей точки зрения.</w:t>
            </w:r>
          </w:p>
        </w:tc>
      </w:tr>
      <w:tr w:rsidR="002752DC" w:rsidRPr="00484AD4" w:rsidTr="002752DC">
        <w:trPr>
          <w:trHeight w:val="4007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2752DC" w:rsidRPr="00484AD4" w:rsidRDefault="002752DC" w:rsidP="0027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9-10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Чувства «полезные» и «вредные».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Анализировать, формулировать простые выводы. Различать социально приемлемое и неприемлемое поведение. Приводить примеры культурной обусловленности социальных норм. Самостоятельно решать типичные жизненные задачи; извлекать социальную информацию из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художественного текста; работать с таблицей.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Ориентация на понимание причин успеха/ неуспеха в учебной деятельности. Познавательные интерес к новому учебному материалу. Развитие самостоятельности и личной ответственности за свои поступки.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Адекватно использовать речевые средства для решения различных коммуникативных задач, строить монологическое высказывание.</w:t>
            </w:r>
          </w:p>
        </w:tc>
      </w:tr>
      <w:tr w:rsidR="002752DC" w:rsidRPr="00484AD4" w:rsidTr="002752DC">
        <w:trPr>
          <w:trHeight w:val="5499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2752DC" w:rsidRPr="00484AD4" w:rsidRDefault="002752DC" w:rsidP="002752DC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11-12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Нужно ли управлять своими эмоциями?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Различать социально приемлемое и неприемлемое поведение, исследовать правомерность собственного социального поведения, приводить примеры культурной обусловленности социальных норм; решать типичные жизненные задачи; извлекать социальную информацию из художественного текста. Познакомиться и применять методы </w:t>
            </w:r>
            <w:proofErr w:type="spellStart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саморегуляции</w:t>
            </w:r>
            <w:proofErr w:type="spellEnd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самостоятельности и личной ответственности за свои поступки. Адекватно судить о причинах своего успеха/неуспеха в учении, связывая успех с усилиями, трудолюбием, старанием.</w:t>
            </w:r>
          </w:p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Этические чувства - стыда, вины, совести как регуляторов морального поведения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Корректировка собственного поведения в окружающей среде, выполнение в повседневной жизни этических и правовых норм, экологических требований. Определение собственного отношения к явлениям современной жизни, формулирование своей точки зрения.</w:t>
            </w:r>
          </w:p>
        </w:tc>
      </w:tr>
      <w:tr w:rsidR="002752DC" w:rsidRPr="00484AD4" w:rsidTr="002752DC">
        <w:trPr>
          <w:trHeight w:val="3238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2752DC" w:rsidRPr="00484AD4" w:rsidRDefault="002752DC" w:rsidP="0027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13-14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Что такое страх?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Оценивать личный социальный опыт, применять его для решения возникших проблем. Рисовать свои страхи и превращать в смешные рисунки. Применять методы </w:t>
            </w:r>
            <w:proofErr w:type="spellStart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саморегуляции</w:t>
            </w:r>
            <w:proofErr w:type="spellEnd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познавательных интересов, уверенности в своих силах и навыков совместной деятельности.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Умение контролировать эмоции и применять методы </w:t>
            </w:r>
            <w:proofErr w:type="spellStart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саморегуляции</w:t>
            </w:r>
            <w:proofErr w:type="spellEnd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</w:tr>
      <w:tr w:rsidR="002752DC" w:rsidRPr="00484AD4" w:rsidTr="002752DC">
        <w:trPr>
          <w:trHeight w:val="3242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2752DC" w:rsidRPr="00484AD4" w:rsidRDefault="002752DC" w:rsidP="002752DC">
            <w:pPr>
              <w:spacing w:after="0" w:line="240" w:lineRule="auto"/>
              <w:ind w:left="-13" w:hanging="13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15-16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внимания.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Осознать особенности своего внимания и значимость внимания для человека. Развить рефлексивные способности. Работать со схемами, таблицами.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Ориентация на понимание причин успеха/ неуспеха в учебной деятельности. Осознание особенностей своего внимания.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Увеличение объема внимания. Развитие активного внимания и умственной работоспособности. Развитие способности к воссозданию мыслительных образов</w:t>
            </w:r>
          </w:p>
        </w:tc>
      </w:tr>
      <w:tr w:rsidR="002752DC" w:rsidRPr="00484AD4" w:rsidTr="002752DC">
        <w:trPr>
          <w:trHeight w:val="1421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2752DC" w:rsidRPr="00484AD4" w:rsidRDefault="002752DC" w:rsidP="002752DC">
            <w:pPr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17-18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памяти.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Осознать особенности своей памяти. Развить рефлексивные способности. Работать со схемами, таблицами. Освоить приемы запоминания.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Способность к оценки своей учебной деятельности. Осознание своих возможностей и способностей.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различных видов памяти: слуховой, зрительной, вербальной.</w:t>
            </w:r>
          </w:p>
        </w:tc>
      </w:tr>
      <w:tr w:rsidR="002752DC" w:rsidRPr="00484AD4" w:rsidTr="002752DC">
        <w:trPr>
          <w:trHeight w:val="3417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2752DC" w:rsidRPr="00484AD4" w:rsidRDefault="002752DC" w:rsidP="002752DC">
            <w:pPr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19-20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логического мышления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Проводить анализ объектов с выделением существенных и несущественных признаков, синтез как составление целого из частей. умение читать графический язык, работать со схемами, таблицами, графиками, моделями. Реконструировать известные и создавать новые объекты. Выдвигать и проверять гипотезы о неизвестном (обращаясь к учителю, учебной и справочной литературе), находить средства для проверки этих гипотез.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Ориентация на понимание причин успеха/ неуспеха в учебной деятельности.</w:t>
            </w:r>
          </w:p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Стремление к совершенствованию своих способностей.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Проводить сравнение по заданным критериям. Умение классифицировать, самостоятельно выбирать основания и критерии для классификации, формулировать, аргументировать и отстаивать своё мнение; развитие социального кругозора.</w:t>
            </w:r>
          </w:p>
        </w:tc>
      </w:tr>
      <w:tr w:rsidR="002752DC" w:rsidRPr="00484AD4" w:rsidTr="002752DC">
        <w:trPr>
          <w:trHeight w:val="1685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2752DC" w:rsidRPr="00484AD4" w:rsidRDefault="002752DC" w:rsidP="002752DC">
            <w:pPr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21-22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Установление</w:t>
            </w:r>
          </w:p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закономерностей.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Проводить анализ объектов с выделением существенных и несущественных признаков, синтез как составление целого из частей; сравнение, </w:t>
            </w:r>
            <w:proofErr w:type="spellStart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сериация</w:t>
            </w:r>
            <w:proofErr w:type="spellEnd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классификация по существенным признакам; генерализация и выделение общности для целого ряда лил класса единичных объектов; подведение под понятие на основе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распознавания объектов, выделение существенных признаков и их синтеза.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Ориентация на понимание причин успеха/ неуспеха в учебной деятельности.</w:t>
            </w:r>
          </w:p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Стремление к совершенствованию своих способностей.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Планировать, контролировать и выполнять действие согласно инструкции. Предвосхищать результаты своих действий и возможные ошибки. Осуществлять пошаговый контроль.</w:t>
            </w:r>
          </w:p>
        </w:tc>
      </w:tr>
      <w:tr w:rsidR="002752DC" w:rsidRPr="00484AD4" w:rsidTr="002752DC">
        <w:trPr>
          <w:trHeight w:val="5933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2752DC" w:rsidRPr="00484AD4" w:rsidRDefault="002752DC" w:rsidP="002752DC">
            <w:pPr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23-24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Развитие </w:t>
            </w:r>
            <w:proofErr w:type="spellStart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словесно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softHyphen/>
              <w:t>логического</w:t>
            </w:r>
            <w:proofErr w:type="spellEnd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мышления.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Читать графический язык, работать со схемами, таблицами, графиками, моделями. Реконструировать известные и создавать новые объекты. Выдвигать и проверять гипотезы о неизвестном (обращаясь к учителю, учебной и справочной литературе), находить средства для проверки этих гипотез. Отличать известное от неизвестного, знание о своем незнании, определить, каких знаний и умений не хватает для успешных действий; Критично (но не категорично) оценивать мысли и действия других людей. Создавать вокально-словесные художественные образы.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Ориентация на понимание причин успеха/неуспеха в учебной деятельности. Стремление к совершенствованию своих способностей.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Строить логическую цепочку рассуждений; критически оценивать полученный ответ, осуществлять самоконтроль, проверяя ответ на соответствие условию. Формирование на уровне представления: анализ объектов с выделением существенных и несущественных признаков.</w:t>
            </w:r>
          </w:p>
        </w:tc>
      </w:tr>
      <w:tr w:rsidR="002752DC" w:rsidRPr="00484AD4" w:rsidTr="002752DC">
        <w:trPr>
          <w:trHeight w:val="551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2752DC" w:rsidRPr="00484AD4" w:rsidRDefault="002752DC" w:rsidP="002752DC">
            <w:pPr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25-26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«Я — образ».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Оценивать свой личный и социальный опыт, применять его для решения познавательных задач, Оценивать себя и своё поведение. Давать нравственную оценку явлениям социальной действительности, извлекать социальную информацию из стихотворных и </w:t>
            </w:r>
            <w:proofErr w:type="spellStart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фотоисточников</w:t>
            </w:r>
            <w:proofErr w:type="spellEnd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объяснять несложные социальные связи. Оценивать свое положение в системе социальных отношений «взрослый - сверстник - я».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Формирование позитивного образа жизни, умения ставить реальные цели и выбирать адекватные способы их достижения.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Принимать и сохранять учебную задачу. Планировать свои действия в соответствии с поставленной задачей и условиями её реализации. Осуществлять пошаговый контроль</w:t>
            </w:r>
          </w:p>
        </w:tc>
      </w:tr>
      <w:tr w:rsidR="002752DC" w:rsidRPr="00484AD4" w:rsidTr="002752DC">
        <w:trPr>
          <w:trHeight w:val="4603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2752DC" w:rsidRPr="00484AD4" w:rsidRDefault="002752DC" w:rsidP="0027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27-28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Труд в жизни человека и общества.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Оценивать свой личный и социальный опыт, применять его для решения познавательных задач, извлекать информацию из разных источников, анализировать и объяснять смысл высказывания. Называть профессии и их значение для общества.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Ориентация на понимание причин успеха/неуспеха в учебной деятельности. Стремление к совершенствованию своих способностей. Произвольное запоминание с использованием мнемотехнических приемов.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способности к самообразованию на основе мотивации к обучению и познанию, осознанному выбору и построению. дальнейшей индивидуальной траектории образования на базе ориентирования в мире профессий и профессиональных предпочтений с учётом устойчивых познавательных интересов.</w:t>
            </w:r>
          </w:p>
        </w:tc>
      </w:tr>
      <w:tr w:rsidR="002752DC" w:rsidRPr="00484AD4" w:rsidTr="002752DC">
        <w:trPr>
          <w:trHeight w:val="4316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2752DC" w:rsidRPr="00484AD4" w:rsidRDefault="002752DC" w:rsidP="0027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29-30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Разнообразие профессий.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Оценивать свой личный и социальный опыт, применять его для решения познавательных задач, извлекать информацию из разных источников, анализировать и объяснять смысл высказывания. Ставить цель и строить план её достижения. Описать профессии родителей. Выражать своё отношение к труду и профессиям. Работать с таблицами и схемами. Составить план проекта «Моя профессия».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Ориентация на понимание причин успеха/неуспеха в учебной деятельности. Стремление к совершенствованию своих способностей. Понимание личностных особенностей в выборе профессии.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Осознание своей индивидуальность и неповторимости. Развитие способности к самообразованию на основе мотивации к обучению и познанию. Ориентация в мире профессий и профессиональных предпочтений с учётом устойчивых познавательных интересов.</w:t>
            </w:r>
          </w:p>
        </w:tc>
      </w:tr>
      <w:tr w:rsidR="002752DC" w:rsidRPr="00484AD4" w:rsidTr="002752DC">
        <w:trPr>
          <w:trHeight w:val="4668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2752DC" w:rsidRPr="00484AD4" w:rsidRDefault="002752DC" w:rsidP="0027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31-32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Профессиональное</w:t>
            </w:r>
          </w:p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самоопределение.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Соотносить свои индивидуальные особенности с требованиями конкретной профессии. Знать понятие профессионально важных качеств личности. Высказывать мнение как учебный материал связан с различными профессиями. Корректировать план проекта «Моя профессия».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Стремление к совершенствованию своих способностей. Понимание личностных особенностей в выборе профессии.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Развитие способности к выбору профиля; Формирование положительной мотивации к изучению профильных предметов в старшей школе. Формирование </w:t>
            </w:r>
            <w:proofErr w:type="spellStart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общеучебных</w:t>
            </w:r>
            <w:proofErr w:type="spellEnd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специальных умений, навыков и способов деятельности, необходимых для овладения содержанием профильных предметов в старшей школе.</w:t>
            </w:r>
          </w:p>
        </w:tc>
      </w:tr>
      <w:tr w:rsidR="002752DC" w:rsidRPr="00484AD4" w:rsidTr="002752DC">
        <w:trPr>
          <w:trHeight w:val="2695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2752DC" w:rsidRPr="00484AD4" w:rsidRDefault="002752DC" w:rsidP="0027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33-34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Составление словаря профессий.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 w:right="9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Составить словарь профессий. Соотносить свои индивидуальные особенности с требованиями конкретной профессии. Работать над проектом «Моя профессия».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Способность к оценки своей учебной деятельности. Осознание своих возможностей и способностей.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Адекватно использовать речевые средства для решения различных коммуникативных задач, строить монологическое высказывание.</w:t>
            </w:r>
          </w:p>
        </w:tc>
      </w:tr>
      <w:tr w:rsidR="002752DC" w:rsidRPr="00484AD4" w:rsidTr="002752DC">
        <w:trPr>
          <w:trHeight w:val="3048"/>
        </w:trPr>
        <w:tc>
          <w:tcPr>
            <w:tcW w:w="6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2752DC" w:rsidRPr="00484AD4" w:rsidRDefault="002752DC" w:rsidP="0027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 w:right="14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Подведение итогов курса. Рефлексия (лист достижений). Итоговая диагностика уровня интеллектуального и личностного развития обучающихся.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 w:right="9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Отличать известное от неизвестного, знание о своем незнании, определить, каких знаний и умений не хватает для успешных действий; Критично (но не категорично) оценивать мысли и действия других людей. Создавать вокально- словесные художественные образы.</w:t>
            </w:r>
          </w:p>
          <w:p w:rsidR="002752DC" w:rsidRPr="00484AD4" w:rsidRDefault="002752DC" w:rsidP="002752DC">
            <w:pPr>
              <w:spacing w:after="0" w:line="240" w:lineRule="auto"/>
              <w:ind w:left="58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Представить проект «Моя профессия».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Сформированность умения задавать вопросы; умения излагать свое мнение и оценку событий; умения знакомиться, благодарить и принимать комплименты. Уметь адекватно понимать оценку взрослого и сверстника.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Анализировать свои и чужие высказывания, воспринимать и воспроизводить основные мысли собеседника.</w:t>
            </w:r>
          </w:p>
        </w:tc>
      </w:tr>
      <w:tr w:rsidR="002752DC" w:rsidRPr="00484AD4" w:rsidTr="002752DC">
        <w:trPr>
          <w:trHeight w:val="362"/>
        </w:trPr>
        <w:tc>
          <w:tcPr>
            <w:tcW w:w="69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bottom"/>
            <w:hideMark/>
          </w:tcPr>
          <w:p w:rsidR="002752DC" w:rsidRPr="00484AD4" w:rsidRDefault="002752DC" w:rsidP="0027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bottom"/>
            <w:hideMark/>
          </w:tcPr>
          <w:p w:rsidR="002752DC" w:rsidRPr="00484AD4" w:rsidRDefault="002752DC" w:rsidP="0027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752DC" w:rsidRPr="00484AD4" w:rsidRDefault="002752DC" w:rsidP="0027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</w:tbl>
    <w:p w:rsidR="006D080C" w:rsidRPr="00484AD4" w:rsidRDefault="006D080C" w:rsidP="006D080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 </w:t>
      </w:r>
    </w:p>
    <w:p w:rsidR="006D080C" w:rsidRPr="00484AD4" w:rsidRDefault="006D080C" w:rsidP="006D080C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_Toc495400389"/>
      <w:r w:rsidRPr="00484AD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Тематический план программы занятий в 8 классе.</w:t>
      </w:r>
      <w:bookmarkEnd w:id="28"/>
    </w:p>
    <w:tbl>
      <w:tblPr>
        <w:tblW w:w="98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"/>
        <w:gridCol w:w="1967"/>
        <w:gridCol w:w="2686"/>
        <w:gridCol w:w="2263"/>
        <w:gridCol w:w="2166"/>
      </w:tblGrid>
      <w:tr w:rsidR="001F5FA7" w:rsidRPr="00484AD4" w:rsidTr="00036F63">
        <w:trPr>
          <w:trHeight w:val="557"/>
        </w:trPr>
        <w:tc>
          <w:tcPr>
            <w:tcW w:w="769" w:type="dxa"/>
            <w:vMerge w:val="restart"/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1892" w:type="dxa"/>
            <w:vMerge w:val="restart"/>
            <w:tcBorders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Наименование разделов</w:t>
            </w:r>
          </w:p>
          <w:p w:rsidR="006D080C" w:rsidRPr="00484AD4" w:rsidRDefault="006D080C" w:rsidP="006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 тем занятий</w:t>
            </w:r>
          </w:p>
        </w:tc>
        <w:tc>
          <w:tcPr>
            <w:tcW w:w="2718" w:type="dxa"/>
            <w:vMerge w:val="restart"/>
            <w:tcBorders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Виды учебной деятельности</w:t>
            </w:r>
          </w:p>
          <w:p w:rsidR="006D080C" w:rsidRPr="00484AD4" w:rsidRDefault="006D080C" w:rsidP="0003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обучающихся</w:t>
            </w:r>
          </w:p>
        </w:tc>
        <w:tc>
          <w:tcPr>
            <w:tcW w:w="4445" w:type="dxa"/>
            <w:gridSpan w:val="2"/>
            <w:tcBorders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Планируемые результаты</w:t>
            </w:r>
          </w:p>
        </w:tc>
      </w:tr>
      <w:tr w:rsidR="001F5FA7" w:rsidRPr="00484AD4" w:rsidTr="00036F63">
        <w:trPr>
          <w:trHeight w:val="432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718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Личностные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УУД</w:t>
            </w:r>
          </w:p>
        </w:tc>
      </w:tr>
      <w:tr w:rsidR="001F5FA7" w:rsidRPr="00484AD4" w:rsidTr="00036F63">
        <w:trPr>
          <w:trHeight w:val="2987"/>
        </w:trPr>
        <w:tc>
          <w:tcPr>
            <w:tcW w:w="76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Вводное занятие.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Принятие правил на занятиях. Выполнение устава школы и законов класса. Обобщать личный жизненный опыт и опыт собственной познавательной деятельности,</w:t>
            </w:r>
          </w:p>
          <w:p w:rsidR="006D080C" w:rsidRPr="00484AD4" w:rsidRDefault="006D080C" w:rsidP="00903FF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оценивать социальную информацию, планировать учебную деятельность.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Формирование чувства необходимости учения. Развитие социальных, учебно-познавательных и внешних мотивов.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Контролировать свою деятельность. Умение слушать и слышать.</w:t>
            </w:r>
          </w:p>
        </w:tc>
      </w:tr>
      <w:tr w:rsidR="001F5FA7" w:rsidRPr="00484AD4" w:rsidTr="00036F63">
        <w:trPr>
          <w:trHeight w:val="2334"/>
        </w:trPr>
        <w:tc>
          <w:tcPr>
            <w:tcW w:w="769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6D080C" w:rsidRPr="00484AD4" w:rsidRDefault="00C123F9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2-3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Стартовая диагностика интеллектуальной и эмоционально-волевой сфер.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6D080C" w:rsidRPr="00484AD4" w:rsidRDefault="006D080C" w:rsidP="00903FF3">
            <w:pPr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Анализировать собственный результат.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D080C" w:rsidRPr="00484AD4" w:rsidRDefault="006D080C" w:rsidP="00903FF3">
            <w:pPr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психических процессов: объем памяти, внимания, особенности мышления, восприятия, воображения.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D080C" w:rsidRPr="00484AD4" w:rsidRDefault="006D080C" w:rsidP="00903FF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Проявление особого интереса к самопознанию. Заинтересованность результатами диагностики.</w:t>
            </w:r>
          </w:p>
        </w:tc>
      </w:tr>
      <w:tr w:rsidR="001F5FA7" w:rsidRPr="00484AD4" w:rsidTr="00036F63">
        <w:trPr>
          <w:trHeight w:val="4133"/>
        </w:trPr>
        <w:tc>
          <w:tcPr>
            <w:tcW w:w="769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6D080C" w:rsidRPr="00484AD4" w:rsidRDefault="00C123F9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4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Формирование учебной и познавательной мотивации, снятие тревожности.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ind w:left="168" w:right="139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Оценивать свой личный социальный опыт, применять его для решения познавательных задач, устанавливать </w:t>
            </w:r>
            <w:proofErr w:type="spellStart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внутрипредметные</w:t>
            </w:r>
            <w:proofErr w:type="spellEnd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связи. Обнаруживать недостаточность своих знаний для решения учебной задачи нового типа.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Ориентация на содержательные моменты школьной действительности. Осознание своих личностных особенностей. Понимание причин тревожности.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bottom"/>
            <w:hideMark/>
          </w:tcPr>
          <w:p w:rsidR="006D080C" w:rsidRPr="00484AD4" w:rsidRDefault="006D080C" w:rsidP="00036F63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способности к саморазвитию и самообразованию на основе мотивации к обучению и познанию. Формирование предпосылок к осознанному выбору и построению дальнейшей индивидуальной траектории образования.</w:t>
            </w:r>
          </w:p>
        </w:tc>
      </w:tr>
      <w:tr w:rsidR="001F5FA7" w:rsidRPr="00484AD4" w:rsidTr="00036F63">
        <w:trPr>
          <w:trHeight w:val="4474"/>
        </w:trPr>
        <w:tc>
          <w:tcPr>
            <w:tcW w:w="769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6D080C" w:rsidRPr="00484AD4" w:rsidRDefault="00C123F9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чувства ответственности за принятое решение.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Анализировать, формулировать простые выводы. Осуществлять оценку собственных психических реакций и действий. Соотносить индивидуальные и общественные ценности, исследовать и критически оценивать собственный образ жизни.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Развитие познавательных интересов, уверенности в своих силах и навыков совместной деятельности. Владеть приёмами самоконтроля и </w:t>
            </w:r>
            <w:proofErr w:type="spellStart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саморегуляции</w:t>
            </w:r>
            <w:proofErr w:type="spellEnd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Формирование осознанного и ответственного отношения к собственным поступкам; усвоение правил индивидуального и коллективного безопасного поведения; решение типичных задач в области социальных отношений.</w:t>
            </w:r>
          </w:p>
        </w:tc>
      </w:tr>
      <w:tr w:rsidR="001F5FA7" w:rsidRPr="00484AD4" w:rsidTr="00036F63">
        <w:trPr>
          <w:trHeight w:val="3597"/>
        </w:trPr>
        <w:tc>
          <w:tcPr>
            <w:tcW w:w="769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6D080C" w:rsidRPr="00484AD4" w:rsidRDefault="00C123F9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6-7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Формирование навыков построения внутреннего плана действий, овладение приемами самоконтроля и </w:t>
            </w:r>
            <w:proofErr w:type="spellStart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саморегуляции</w:t>
            </w:r>
            <w:proofErr w:type="spellEnd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Использовать социальную информацию, осуществлять мини-исследование. Озвучивать и прописывать внутренний план действий. Составлять план проект. Развитие социального интеллекта и навыков внимательного отношения к другому человеку. Применять методы </w:t>
            </w:r>
            <w:proofErr w:type="spellStart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саморегуляции</w:t>
            </w:r>
            <w:proofErr w:type="spellEnd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Способность к оценке своей учебной деятельности. Анализ соответствия результата требованиям конкретной задачи. Знание основных моральных норм и ориентация на их выполнение.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Ставить цель, разрабатывать план для её достижения. Составление краткосрочных и дальнесрочных планов</w:t>
            </w:r>
          </w:p>
        </w:tc>
      </w:tr>
      <w:tr w:rsidR="001F5FA7" w:rsidRPr="00484AD4" w:rsidTr="00036F63">
        <w:trPr>
          <w:trHeight w:val="3059"/>
        </w:trPr>
        <w:tc>
          <w:tcPr>
            <w:tcW w:w="76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A27898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 </w:t>
            </w:r>
            <w:r w:rsidR="00C123F9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рефлексивной деятельности.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Анализировать, формулировать выводы. Вносить коррективы в план проекта. Давать оценку своей деятельность, воспринимать конструктивную критику.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6D080C" w:rsidRPr="00484AD4" w:rsidRDefault="006D080C" w:rsidP="0003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Ориентация на понимание причин успеха/ неуспеха в учебной деятельности. Развитие самостоятельности и личной ответственности за свою деятельность.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Адекватно использовать речевые средства для решения различных коммуникативных задач, строить монологическое высказывание.</w:t>
            </w:r>
          </w:p>
        </w:tc>
      </w:tr>
      <w:tr w:rsidR="001F5FA7" w:rsidRPr="00484AD4" w:rsidTr="00036F63">
        <w:trPr>
          <w:trHeight w:val="4689"/>
        </w:trPr>
        <w:tc>
          <w:tcPr>
            <w:tcW w:w="769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6D080C" w:rsidRPr="00484AD4" w:rsidRDefault="00C123F9" w:rsidP="00C123F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Формирование адекватной самооценки.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Различать социально приемлемое и неприемлемое поведение, исследовать правомерность собственного социального поведения, приводить примеры культурной обусловленности социальных норм; решать типичные жизненные задачи; извлекать социальную информацию из художественного текста. Защита проекта.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самостоятельности и личной ответственности за своё поведение. Адекватно судить о причинах своего успеха/неуспеха в учении, связывая успех с усилиями, трудолюбием, старанием.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Корректировка собственного поведения в окружающей среде, выполнение в повседневной жизни этических и правовых норм, экологических требований. Определение собственного отношения к явлениям современной жизни, формулирование своей точки зрения.</w:t>
            </w:r>
          </w:p>
        </w:tc>
      </w:tr>
      <w:tr w:rsidR="001F5FA7" w:rsidRPr="00484AD4" w:rsidTr="00036F63">
        <w:trPr>
          <w:trHeight w:val="2694"/>
        </w:trPr>
        <w:tc>
          <w:tcPr>
            <w:tcW w:w="769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6D080C" w:rsidRPr="00484AD4" w:rsidRDefault="00C123F9" w:rsidP="00A27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10-11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социального интеллекта.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Оценивать личный социальный опыт, применять его для решения возникших проблем. Распознавать эмоции, определять их происхождение и роль, генерировать и управлять ими.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познавательных интересов, социальной восприимчивости.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Умение контролировать свои эмоции, применять методы </w:t>
            </w:r>
            <w:proofErr w:type="spellStart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саморегуляции</w:t>
            </w:r>
            <w:proofErr w:type="spellEnd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Распознавать эмоциональное состояние других людей.</w:t>
            </w:r>
          </w:p>
        </w:tc>
      </w:tr>
      <w:tr w:rsidR="001F5FA7" w:rsidRPr="00484AD4" w:rsidTr="00036F63">
        <w:trPr>
          <w:trHeight w:val="1190"/>
        </w:trPr>
        <w:tc>
          <w:tcPr>
            <w:tcW w:w="769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6D080C" w:rsidRPr="00484AD4" w:rsidRDefault="00C123F9" w:rsidP="00C1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11-12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произвольного внимания.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Осознание особенностей своего внимания и значимости внимания для человека. Работать со схемами, таблицами.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Осознание особенностей своего внимания.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Применение приёмов повышения внимательности.</w:t>
            </w:r>
          </w:p>
        </w:tc>
      </w:tr>
      <w:tr w:rsidR="001F5FA7" w:rsidRPr="00484AD4" w:rsidTr="00036F63">
        <w:trPr>
          <w:trHeight w:val="1679"/>
        </w:trPr>
        <w:tc>
          <w:tcPr>
            <w:tcW w:w="76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C123F9" w:rsidP="00A27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  <w:r w:rsidR="00A27898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-14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устойчивости и концентрации внимания.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Осознание особенностей своего внимания и значимости внимания для человека. Работать со схемами, таблицами. Знакомство с приёмами повышения концентрации внимания.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Способность к оценки своей учебной деятельности. Осознание особенностей своего внимания.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036F63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Применение приёмов повышения устойчивости и концентрации внимания.</w:t>
            </w:r>
          </w:p>
        </w:tc>
      </w:tr>
      <w:tr w:rsidR="001F5FA7" w:rsidRPr="00484AD4" w:rsidTr="00036F63">
        <w:trPr>
          <w:trHeight w:val="2861"/>
        </w:trPr>
        <w:tc>
          <w:tcPr>
            <w:tcW w:w="76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A27898" w:rsidP="00036F63">
            <w:pPr>
              <w:spacing w:after="0" w:line="240" w:lineRule="auto"/>
              <w:ind w:left="-13" w:hanging="13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15-16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распределения, переключения внимания.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Осознание особенностей своего внимания и зн</w:t>
            </w:r>
            <w:r w:rsidR="00B0074B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ачимости внимания для человека.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Работать со схемами, таблицами.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Осознание особенностей своего внимания. Стремление к совершенствованию своих способностей.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Увеличение объема внимания. Развитие активного внимания и умственной работоспособности. Развитие способности к воссозданию мыслительных образов.</w:t>
            </w:r>
          </w:p>
        </w:tc>
      </w:tr>
      <w:tr w:rsidR="001F5FA7" w:rsidRPr="00484AD4" w:rsidTr="00036F63">
        <w:trPr>
          <w:trHeight w:val="2562"/>
        </w:trPr>
        <w:tc>
          <w:tcPr>
            <w:tcW w:w="769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6D080C" w:rsidRPr="00484AD4" w:rsidRDefault="00A27898" w:rsidP="00036F63">
            <w:pPr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17-18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слуховой, зрительной памяти.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Осознание особенностей своей памяти. Работать со схемами, таблицами. Освоить приемы запоминания.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Ориентация на понимание причин успеха/ неуспеха в учебной деятельности.</w:t>
            </w:r>
          </w:p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Стремление к совершенствованию своих способностей.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Применение метода ассоциаций, тренировка воображения.</w:t>
            </w:r>
          </w:p>
        </w:tc>
      </w:tr>
      <w:tr w:rsidR="001F5FA7" w:rsidRPr="00484AD4" w:rsidTr="00036F63">
        <w:trPr>
          <w:trHeight w:val="2564"/>
        </w:trPr>
        <w:tc>
          <w:tcPr>
            <w:tcW w:w="76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A27898" w:rsidP="00036F63">
            <w:pPr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19-20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вербальной памяти.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Рационально организовывать и контролировать свою работу. Применять приёмы запоминания. Разбивать материал на информационные куски. Составлять план пересказа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Ориентация на понимание причин успеха/неуспеха в учебной деятельности. Стремление к совершенствованию своих способностей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Предвосхищать результаты своих действий и возможные ошибки. Осуществлять пошаговый контроль.</w:t>
            </w:r>
          </w:p>
        </w:tc>
      </w:tr>
      <w:tr w:rsidR="001F5FA7" w:rsidRPr="00484AD4" w:rsidTr="00036F63">
        <w:trPr>
          <w:trHeight w:val="6253"/>
        </w:trPr>
        <w:tc>
          <w:tcPr>
            <w:tcW w:w="76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A27898" w:rsidP="00036F63">
            <w:pPr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21-22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логического мышления.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Проводить анализ объектов с выделением существенных и несущественных признаков, синтез как составление целого из частей. умение читать графический язык, работать со схемами, таблицами, графиками, моделями. Реконструировать известные и создавать новые объекты. Выдвигать и проверять гипотезы о неизвестном (обращаясь к учителю, учебной и справочной литературе), находить средства для проверки этих гипотез.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Формирование позитивного образа жизни, умения ставить реальные цели и выбирать адекватные способы их достижения.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Строить логическую цепочку рассуждений; критически оценивать полученный ответ, осуществлять самоконтроль, проверяя ответ на соответствие условию. Формирование на уровне представления: анализ объектов с выделением существенных и несущественных признаков.</w:t>
            </w:r>
          </w:p>
        </w:tc>
      </w:tr>
      <w:tr w:rsidR="001F5FA7" w:rsidRPr="00484AD4" w:rsidTr="00036F63">
        <w:trPr>
          <w:trHeight w:val="5968"/>
        </w:trPr>
        <w:tc>
          <w:tcPr>
            <w:tcW w:w="76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A27898" w:rsidP="00036F63">
            <w:pPr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23-24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Установление закономерностей.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Читать графический язык, работать со схемами, таблицами, графиками, моделями. Реконструировать известные и создавать новые объекты. Выдвигать и проверять гипотезы о неизвестном (обращаясь к учителю, учебной и справочной литературе), находить средства для проверки этих гипотез. Отличать известное от неизвестного, знание о своем незнании, определить, каких знаний и умений не хватает для успешных действий; Критично (но не категорично) оценивать мысли и действия других людей. Создавать вокально-словесные художественные образы.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Ориентация на понимание причин успеха/неуспеха в учебной деятельности. Стремление к совершенствованию своих способностей. Произвольное запоминание с использованием мнемотехнических приемов.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Проводить сравнение по заданным критериям. Умение классифицировать, самостоятельно выбирать основания и критерии для классификации, формулировать, аргументировать и отстаивать своё мнение; развитие социального кругозора.</w:t>
            </w:r>
          </w:p>
        </w:tc>
      </w:tr>
      <w:tr w:rsidR="001F5FA7" w:rsidRPr="00484AD4" w:rsidTr="00036F63">
        <w:trPr>
          <w:trHeight w:val="5566"/>
        </w:trPr>
        <w:tc>
          <w:tcPr>
            <w:tcW w:w="76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A27898" w:rsidP="00036F63">
            <w:pPr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25-26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Развитие </w:t>
            </w:r>
            <w:proofErr w:type="spellStart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словесно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softHyphen/>
              <w:t>логического</w:t>
            </w:r>
            <w:proofErr w:type="spellEnd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мышления.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Читать графический язык, работать со схемами, таблицами, графиками, моделями. Реконструировать известные и создавать новые объекты. Выдвигать и проверять гипотезы о неизвестном (обращаясь к учителю, учебной и справочной литературе), находить средства для проверки этих гипотез. Отличать известное от неизвестного, знание о своем незнании, определить, каких знаний и умений не хватает для успешных действий. Критично (но не категорично) оценивать мысли и действия других людей. Создавать вокально-словесные художественные образы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Ориентация на понимание причин успеха/неуспеха в учебной деятельности. Стремление к совершенствованию своих способностей. Понимание личностных особенностей в выборе профессии.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Строить логическую цепочку рассуждений; критически оценивать полученный ответ, осуществлять самоконтроль, проверяя ответ на соответствие условию. Формирование на уровне представления: анализ объектов с выделением существенных и несущественных признаков.</w:t>
            </w:r>
          </w:p>
        </w:tc>
      </w:tr>
      <w:tr w:rsidR="001F5FA7" w:rsidRPr="00484AD4" w:rsidTr="00036F63">
        <w:trPr>
          <w:trHeight w:val="4732"/>
        </w:trPr>
        <w:tc>
          <w:tcPr>
            <w:tcW w:w="769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6D080C" w:rsidRPr="00484AD4" w:rsidRDefault="00A27898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27-28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Индивидуальность и неповторимость личности.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Оценивать свой личный и социальный опыт, применять его для решения познавательных задач. Оценивать себя и своё поведение. Давать нравственную оценку явлениям социальной действительности, извлекать социальную информацию из стихотворных и </w:t>
            </w:r>
            <w:proofErr w:type="spellStart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фотоисточников</w:t>
            </w:r>
            <w:proofErr w:type="spellEnd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объяснять несложные социальные связи. Оценивать свое положение в системе социальных отношений «взрослый - сверстник - я».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Стремление к совершенствованию своих способностей. Понимание личностных особенностей в выборе профессии.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Осознание своей индивидуальность и неповторимости. Развитие способности к самообразованию на основе мотивации к обучению и познанию. Ориентация в мире профессий и профессиональных предпочтений с учётом устойчивых познавательных интересов.</w:t>
            </w:r>
          </w:p>
        </w:tc>
      </w:tr>
      <w:tr w:rsidR="001F5FA7" w:rsidRPr="00484AD4" w:rsidTr="00036F63">
        <w:trPr>
          <w:trHeight w:val="2866"/>
        </w:trPr>
        <w:tc>
          <w:tcPr>
            <w:tcW w:w="769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6D080C" w:rsidRPr="00484AD4" w:rsidRDefault="00A27898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29-30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Знакомство с миром профессий, их видами и типами.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Знакомство с классификацией профессий, с различными видами труда, перечнем трудовых действий и качеств личности, как основами выбора профессии.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Формирование актуального для подростков «информационного поля», приобретение знаний и умений, необходимых для адекватного выбора будущей профессии. Правила выбора профессии.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Осознание социальной и личностной значимости правильного профессионального самоопределения. Освоение способов классификации профессий.</w:t>
            </w:r>
          </w:p>
        </w:tc>
      </w:tr>
      <w:tr w:rsidR="001F5FA7" w:rsidRPr="00484AD4" w:rsidTr="00036F63">
        <w:trPr>
          <w:trHeight w:val="3135"/>
        </w:trPr>
        <w:tc>
          <w:tcPr>
            <w:tcW w:w="769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6D080C" w:rsidRPr="00484AD4" w:rsidRDefault="00A27898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31-32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Составление карты выбора профессии.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Исследовать через самодиагностику свойства личности: способности, интересы и склонности, характер, темперамент, тип интеллекта. Соотнесение полученных результатов с профессиональным выбором.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Активизация процесса самопознания, осознание своих профессиональных намерений, интересов, склонностей, способностей.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способности к выбору профиля и будущей профессии. Пользоваться сведениями о путях получения профессионального образования и возможностях трудоустройства.</w:t>
            </w:r>
          </w:p>
        </w:tc>
      </w:tr>
      <w:tr w:rsidR="001F5FA7" w:rsidRPr="00484AD4" w:rsidTr="00036F63">
        <w:trPr>
          <w:trHeight w:val="3770"/>
        </w:trPr>
        <w:tc>
          <w:tcPr>
            <w:tcW w:w="76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A27898" w:rsidP="00A27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Знакомство с формулой профессии.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Знакомство с профессионально важными качествами личности. Соотносить ПВК с конкретными профессиями. Определить</w:t>
            </w:r>
            <w:r w:rsidR="001F5FA7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«формулу» будущей профессии.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Активизация жизненной позиции, повышение чувства ответственности за себя и своё профессиональное будущее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Анализировать профессиональную деятельность по основным признакам. Составлять формулу профессии. Анализировать </w:t>
            </w:r>
            <w:proofErr w:type="spellStart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профессиограммы</w:t>
            </w:r>
            <w:proofErr w:type="spellEnd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</w:t>
            </w:r>
            <w:proofErr w:type="spellStart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психограммы</w:t>
            </w:r>
            <w:proofErr w:type="spellEnd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Выполнять профессиональные пробы.</w:t>
            </w:r>
          </w:p>
        </w:tc>
      </w:tr>
      <w:tr w:rsidR="001F5FA7" w:rsidRPr="00484AD4" w:rsidTr="00036F63">
        <w:trPr>
          <w:trHeight w:val="2880"/>
        </w:trPr>
        <w:tc>
          <w:tcPr>
            <w:tcW w:w="76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A27898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34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Соотнесение интересов, склонностей и способностей с требованиями профессий.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Соотносить свои индивидуальные особенности с требованиями конкретной профессии.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психических процессов: объем памяти, внимания, особенности мышления, восприятия, воображения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Соотносить свои индивидуальные особенности с требованиями конкретной профессии; составлять план подготовки к профессиональному самоопределению.</w:t>
            </w:r>
          </w:p>
        </w:tc>
      </w:tr>
      <w:tr w:rsidR="001F5FA7" w:rsidRPr="00484AD4" w:rsidTr="00036F63">
        <w:trPr>
          <w:trHeight w:val="6652"/>
        </w:trPr>
        <w:tc>
          <w:tcPr>
            <w:tcW w:w="769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6D080C" w:rsidRPr="00484AD4" w:rsidRDefault="00A27898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Подведение итогов курса. Рефлексия (лист достижений). Итоговая диагностика уровня интеллектуального и личностного развития обучающихся.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Оценивать свой личный социальный опыт, применять его для решения познавательных задач.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Ориентация на содержательные моменты школьной действительности. Осознание своих достоинств и недостатков.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способности к саморазвитию и самообразованию на основе мотивации к обучению и познанию, осознанному выбору и построению. дальнейшей индивидуальной траектории образования на базе ориентирования в мире профессий и профессиональных предпочтений с учётом устойчивых познавательных интересов; развивать мотивы и интересы своей познавательной деятельности; умение самостоятельно планировать пути достижения целей;</w:t>
            </w:r>
          </w:p>
        </w:tc>
      </w:tr>
      <w:tr w:rsidR="001F5FA7" w:rsidRPr="00484AD4" w:rsidTr="00036F63">
        <w:trPr>
          <w:trHeight w:val="546"/>
        </w:trPr>
        <w:tc>
          <w:tcPr>
            <w:tcW w:w="769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A27898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35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</w:tbl>
    <w:p w:rsidR="006D080C" w:rsidRPr="00484AD4" w:rsidRDefault="006D080C" w:rsidP="006D080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 </w:t>
      </w:r>
    </w:p>
    <w:p w:rsidR="006D080C" w:rsidRPr="00484AD4" w:rsidRDefault="006D080C" w:rsidP="006D080C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_Toc495400390"/>
      <w:r w:rsidRPr="00484AD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Тематический план программы занятий в 9 классе.</w:t>
      </w:r>
      <w:bookmarkEnd w:id="29"/>
    </w:p>
    <w:tbl>
      <w:tblPr>
        <w:tblW w:w="99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"/>
        <w:gridCol w:w="2000"/>
        <w:gridCol w:w="2416"/>
        <w:gridCol w:w="2517"/>
        <w:gridCol w:w="2335"/>
      </w:tblGrid>
      <w:tr w:rsidR="006D080C" w:rsidRPr="00484AD4" w:rsidTr="00A27898">
        <w:trPr>
          <w:trHeight w:val="557"/>
        </w:trPr>
        <w:tc>
          <w:tcPr>
            <w:tcW w:w="701" w:type="dxa"/>
            <w:vMerge w:val="restart"/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1942" w:type="dxa"/>
            <w:vMerge w:val="restart"/>
            <w:tcBorders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Наименование разделов</w:t>
            </w:r>
          </w:p>
          <w:p w:rsidR="006D080C" w:rsidRPr="00484AD4" w:rsidRDefault="006D080C" w:rsidP="006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 тем занятий</w:t>
            </w:r>
          </w:p>
          <w:p w:rsidR="006D080C" w:rsidRPr="00484AD4" w:rsidRDefault="006D080C" w:rsidP="006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440" w:type="dxa"/>
            <w:vMerge w:val="restart"/>
            <w:tcBorders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Виды учебной деятельности</w:t>
            </w:r>
          </w:p>
          <w:p w:rsidR="006D080C" w:rsidRPr="00484AD4" w:rsidRDefault="006D080C" w:rsidP="006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обучающихся</w:t>
            </w:r>
          </w:p>
        </w:tc>
        <w:tc>
          <w:tcPr>
            <w:tcW w:w="4872" w:type="dxa"/>
            <w:gridSpan w:val="2"/>
            <w:tcBorders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Планируемые результаты</w:t>
            </w:r>
          </w:p>
        </w:tc>
      </w:tr>
      <w:tr w:rsidR="006D080C" w:rsidRPr="00484AD4" w:rsidTr="00A27898">
        <w:trPr>
          <w:trHeight w:val="631"/>
        </w:trPr>
        <w:tc>
          <w:tcPr>
            <w:tcW w:w="701" w:type="dxa"/>
            <w:vMerge/>
            <w:shd w:val="clear" w:color="auto" w:fill="FFFFFF"/>
            <w:vAlign w:val="center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42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40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Личностные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УУД</w:t>
            </w:r>
          </w:p>
        </w:tc>
      </w:tr>
      <w:tr w:rsidR="006D080C" w:rsidRPr="00484AD4" w:rsidTr="00A27898">
        <w:trPr>
          <w:trHeight w:val="2947"/>
        </w:trPr>
        <w:tc>
          <w:tcPr>
            <w:tcW w:w="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Вводное занятие</w:t>
            </w: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Принятие правил на занятиях. Выполнение устава школы и законов класса. Обобщать личный жизненный опыт и опыт собственной познавательной деятельности, оценивать социальную информацию, планировать учебную деятельность.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Формирование чувства необходимости учения. Развитие социальных, учебно-познавательных и внешних мотивов.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Контролировать свою деятельность. Умение слушать и слышать.</w:t>
            </w:r>
          </w:p>
        </w:tc>
      </w:tr>
      <w:tr w:rsidR="006D080C" w:rsidRPr="00484AD4" w:rsidTr="00A27898">
        <w:trPr>
          <w:trHeight w:val="2320"/>
        </w:trPr>
        <w:tc>
          <w:tcPr>
            <w:tcW w:w="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A27898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Стартовая диагностика интеллектуальной и эмоционально-волевой сфер.</w:t>
            </w: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Анализировать собственный результат.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психических процессов: объем памяти, внимания, особенности мышления, восприятия, воображения.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Проявление особого интереса к самопознанию. Заинтересованность результатами диагностики.</w:t>
            </w:r>
          </w:p>
        </w:tc>
      </w:tr>
      <w:tr w:rsidR="006D080C" w:rsidRPr="00484AD4" w:rsidTr="00A27898">
        <w:trPr>
          <w:trHeight w:val="3597"/>
        </w:trPr>
        <w:tc>
          <w:tcPr>
            <w:tcW w:w="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A27898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3-4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Общаться - это легко.</w:t>
            </w: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знакомство с приемами общения; продолжение работы по самоанализу, совершенствованию умений эффективного общения, коммуникативных навыков. Моделирование ситуаций. Поиск необходимой информации в различных источниках. Составление правил «Эффективного общения».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Осознание собственного влияния на других людей и значимости их в своей жизни; поиск способов расположения людей к себе; упрочение благоприятного климата для отношений.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Расширение представлений о способах самоанализа и </w:t>
            </w:r>
            <w:proofErr w:type="spellStart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самокоррекции</w:t>
            </w:r>
            <w:proofErr w:type="spellEnd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 сфере общения; развитие базовых коммуникативных умений.</w:t>
            </w:r>
          </w:p>
        </w:tc>
      </w:tr>
      <w:tr w:rsidR="006D080C" w:rsidRPr="00484AD4" w:rsidTr="00A27898">
        <w:trPr>
          <w:trHeight w:val="4496"/>
        </w:trPr>
        <w:tc>
          <w:tcPr>
            <w:tcW w:w="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A27898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Какая бывает информация?</w:t>
            </w: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Осуществлять самостоятельный информационный поиск, систематизировать ее по заданным признакам, видеть информацию в целом, а не фрагментарно, выделять главное в информационном сообщении. Интерпретировать информацию, понимать ее суть, адресную направленность, цель информирования. Визуальную информацию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переводить в вербальную знаковую систему и наоборот.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Четко формулировать то, что узнали из мультимедийного информационного источника. Отличать корректную аргументацию от некорректной, принимать личностную позицию по отношению к скрытому смыслу.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Устанавливать ассоциативные и практически целесообразные связи между информационными сообщениями, включать информацию из Сети и других источников в систему формируемых в школе знаний, использование этих знаний при восприятии и критическом осмыслении информации.</w:t>
            </w:r>
          </w:p>
        </w:tc>
      </w:tr>
      <w:tr w:rsidR="006D080C" w:rsidRPr="00484AD4" w:rsidTr="00A27898">
        <w:trPr>
          <w:trHeight w:val="4848"/>
        </w:trPr>
        <w:tc>
          <w:tcPr>
            <w:tcW w:w="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A27898" w:rsidP="00A27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6-7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Как лучше подать информацию?</w:t>
            </w: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Аргументировать собственные высказывания, находить ошибки в получаемой информации и вносить предложения по их исправлению. Воспринимать альтернативные точки зрения и высказывать обоснованные аргументы за и против каждой из них. Самостоятельно трансформировать, представлять информацию, видоизменять ее объем, форму, знаковую систему, носитель и др.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Четко формулировать то, что узнали из мультимедийного информационного источника. Отличать корректную аргументацию от некорректной, принимать личностную позицию по отношению к скрытому смыслу.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Устанавливать ассоциативные и практически целесообразные связи между информационными сообщениями, включать информацию из Сети и других источников в систему формируемых в школе знаний, использование этих знаний при восприятии и критическом осмыслении информации.</w:t>
            </w:r>
          </w:p>
        </w:tc>
      </w:tr>
      <w:tr w:rsidR="006D080C" w:rsidRPr="00484AD4" w:rsidTr="00A27898">
        <w:trPr>
          <w:trHeight w:val="4496"/>
        </w:trPr>
        <w:tc>
          <w:tcPr>
            <w:tcW w:w="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A27898" w:rsidP="006D080C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Барьеры на пути информации.</w:t>
            </w: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Аргументировать собственные высказывания, находить ошибки в получаемой информации и вносить предложения по их исправлению. Воспринимать альтернативные точки зрения и высказывать обоснованные аргументы за и против каждой из них. Самостоятельно трансформировать, представлять информацию, видоизменять ее объем,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форму, знаковую систему, носитель и др.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Четко формулировать то, что узнали из мультимедийного информационного источника. Отличать корректную аргументацию от некорректной, принимать личностную позицию по отношению к скрытому смыслу.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Устанавливать ассоциативные и практически целесообразные связи между информационными сообщениями, включать информацию из Сети и других источников в систему формируемых в школе знаний, использование этих знаний при восприятии и критическом осмыслении информации.</w:t>
            </w:r>
          </w:p>
        </w:tc>
      </w:tr>
      <w:tr w:rsidR="006D080C" w:rsidRPr="00484AD4" w:rsidTr="00A27898">
        <w:trPr>
          <w:trHeight w:val="3598"/>
        </w:trPr>
        <w:tc>
          <w:tcPr>
            <w:tcW w:w="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B15F2F" w:rsidP="006D080C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Стили общения.</w:t>
            </w: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Классифицировать и давать характеристику стилей общения (в форме «вопрос-ответ»); выслушав предложенные диалоги, определять, какой стиль общения в них представлен; выделение особенностей понятия «манера общения»; классифицировать манеры общения; просмотрев видеофрагменты, определить, какая манера общения в них представлена.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Анализировать собственный стиль общения и вносить необходимые коррективы.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Выбирать правильный стиль общения в зависимости от ситуации. Высказывать собственное мнение, вести диалог.</w:t>
            </w:r>
          </w:p>
        </w:tc>
      </w:tr>
      <w:tr w:rsidR="006D080C" w:rsidRPr="00484AD4" w:rsidTr="00A27898">
        <w:trPr>
          <w:trHeight w:val="3598"/>
        </w:trPr>
        <w:tc>
          <w:tcPr>
            <w:tcW w:w="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B15F2F" w:rsidP="006D080C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 w:firstLine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Что такое конфликт?</w:t>
            </w: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 w:firstLine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Отработка навыков "я-высказываний", способствующих разрешению конфликтных ситуаций, выбор эффективных стратегий разрешения межличностных конфликтов, позволяющих не только конструктивно решать возникающие проблемы, но и сохранять отношения людей.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 w:firstLine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Формирование отношения к конфликтам, как к новым возможностям творчества и самосовершенствования. Применять правила эффективного общения, способствующие достижению взаимопонимания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5" w:firstLine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Применение способов управления межличностными конфликтами, предупреждать конфликтные ситуации.</w:t>
            </w:r>
          </w:p>
        </w:tc>
      </w:tr>
      <w:tr w:rsidR="006D080C" w:rsidRPr="00484AD4" w:rsidTr="00A27898">
        <w:trPr>
          <w:trHeight w:val="3202"/>
        </w:trPr>
        <w:tc>
          <w:tcPr>
            <w:tcW w:w="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B15F2F" w:rsidP="006D080C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11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Знакомство и отработка методов тренировки внимания.</w:t>
            </w: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Выполнение упражнений направленных на тренировку внимания.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Осознание своих особенностей.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результата.</w:t>
            </w:r>
          </w:p>
        </w:tc>
      </w:tr>
      <w:tr w:rsidR="006D080C" w:rsidRPr="00484AD4" w:rsidTr="00A27898">
        <w:trPr>
          <w:trHeight w:val="3238"/>
        </w:trPr>
        <w:tc>
          <w:tcPr>
            <w:tcW w:w="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B15F2F" w:rsidP="00A27898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11-12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Знакомство и отработка с методов тренировки эффективного запоминания.</w:t>
            </w: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Выполнение упражнений направленных на тренировку эффективного запоминания.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hd w:val="clear" w:color="auto" w:fill="FFFFFF"/>
              <w:spacing w:after="0" w:line="240" w:lineRule="auto"/>
              <w:ind w:left="46" w:hanging="72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</w:t>
            </w:r>
          </w:p>
        </w:tc>
      </w:tr>
      <w:tr w:rsidR="006D080C" w:rsidRPr="00484AD4" w:rsidTr="00A27898">
        <w:trPr>
          <w:trHeight w:val="1636"/>
        </w:trPr>
        <w:tc>
          <w:tcPr>
            <w:tcW w:w="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B15F2F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13-14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Знакомство с методами тренировки мышления.</w:t>
            </w: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Постановка проблемной ситуации, которую нужно решить. Составление плана решения данной ситуации, обсуждение внесение корректив.</w:t>
            </w:r>
          </w:p>
        </w:tc>
        <w:tc>
          <w:tcPr>
            <w:tcW w:w="251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3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Способность устанавливать максимальное количество смысловых связей в окружающем мире в системе исторически обусловленной реальности человеческого существования.</w:t>
            </w:r>
          </w:p>
        </w:tc>
      </w:tr>
      <w:tr w:rsidR="006D080C" w:rsidRPr="00484AD4" w:rsidTr="00A27898">
        <w:trPr>
          <w:trHeight w:val="2154"/>
        </w:trPr>
        <w:tc>
          <w:tcPr>
            <w:tcW w:w="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B15F2F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15-16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Отработка навыков тренировки сложных форм мышления.</w:t>
            </w: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Абстрагироваться от конкретного, наглядного материала и рассуждать в чисто словесном плане. На основе общих посылок строить гипотезы, проверять или опровергать их.</w:t>
            </w:r>
          </w:p>
        </w:tc>
        <w:tc>
          <w:tcPr>
            <w:tcW w:w="251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D080C" w:rsidRPr="00484AD4" w:rsidTr="00A27898">
        <w:trPr>
          <w:trHeight w:val="1248"/>
        </w:trPr>
        <w:tc>
          <w:tcPr>
            <w:tcW w:w="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B15F2F" w:rsidP="00A27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17-18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творческого мышления.</w:t>
            </w: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Анализировать абстрактные идеи, искать ошибки и логические противоречия в абстрактных суждениях.</w:t>
            </w:r>
          </w:p>
        </w:tc>
        <w:tc>
          <w:tcPr>
            <w:tcW w:w="251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D080C" w:rsidRPr="00484AD4" w:rsidTr="00A27898">
        <w:trPr>
          <w:trHeight w:val="1956"/>
        </w:trPr>
        <w:tc>
          <w:tcPr>
            <w:tcW w:w="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B15F2F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19-20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логического мышления.</w:t>
            </w: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Абстрагироваться от конкретного, наглядного материала и рассуждать в чисто словесном плане. На основе общих посылок строить гипотезы, проверять или опровергать их.</w:t>
            </w:r>
          </w:p>
        </w:tc>
        <w:tc>
          <w:tcPr>
            <w:tcW w:w="251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D080C" w:rsidRPr="00484AD4" w:rsidTr="00A27898">
        <w:trPr>
          <w:trHeight w:val="2694"/>
        </w:trPr>
        <w:tc>
          <w:tcPr>
            <w:tcW w:w="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B15F2F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21-22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Установление</w:t>
            </w:r>
          </w:p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закономерностей.</w:t>
            </w: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Абстрагироваться от конкретного, наглядного материала и рассуждать в чисто словесном плане. На основе общих посылок строить гипотезы, проверять или опровергать их.</w:t>
            </w:r>
          </w:p>
        </w:tc>
        <w:tc>
          <w:tcPr>
            <w:tcW w:w="2517" w:type="dxa"/>
            <w:tcBorders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D080C" w:rsidRPr="00484AD4" w:rsidTr="00A27898">
        <w:trPr>
          <w:trHeight w:val="2152"/>
        </w:trPr>
        <w:tc>
          <w:tcPr>
            <w:tcW w:w="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B15F2F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23-24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Развитие </w:t>
            </w:r>
            <w:proofErr w:type="spellStart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словесно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softHyphen/>
              <w:t>логического</w:t>
            </w:r>
            <w:proofErr w:type="spellEnd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мышления.</w:t>
            </w: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Абстрагироваться от конкретного, наглядного материала и рассуждать в чисто словесном плане. На основе общих посылок строить гипотезы, проверять или опровергать их.</w:t>
            </w:r>
          </w:p>
        </w:tc>
        <w:tc>
          <w:tcPr>
            <w:tcW w:w="251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D080C" w:rsidRPr="00484AD4" w:rsidTr="00A27898">
        <w:trPr>
          <w:trHeight w:val="1977"/>
        </w:trPr>
        <w:tc>
          <w:tcPr>
            <w:tcW w:w="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B15F2F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25-26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Знакомство с профессиями, востребованными в стране, регионе.</w:t>
            </w: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 с разными информационными системами. Анализ полученной информации, формулирование выводов.</w:t>
            </w:r>
          </w:p>
        </w:tc>
        <w:tc>
          <w:tcPr>
            <w:tcW w:w="251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3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Развитие способности к выбору профиля обучения. Формирование положительной мотивации к изучению профильных предметов. Формирование </w:t>
            </w:r>
            <w:proofErr w:type="spellStart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общеучебных</w:t>
            </w:r>
            <w:proofErr w:type="spellEnd"/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специальных умений, навыков и способов деятельности, необходимых для выбора дальнейшего образовательного пути.</w:t>
            </w:r>
          </w:p>
        </w:tc>
      </w:tr>
      <w:tr w:rsidR="006D080C" w:rsidRPr="00484AD4" w:rsidTr="00A27898">
        <w:trPr>
          <w:trHeight w:val="1625"/>
        </w:trPr>
        <w:tc>
          <w:tcPr>
            <w:tcW w:w="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B15F2F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27-28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Учебные заведения региона.</w:t>
            </w: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 с разными информационными системами. Анализ полученной информации, формулирование выводов.</w:t>
            </w:r>
          </w:p>
        </w:tc>
        <w:tc>
          <w:tcPr>
            <w:tcW w:w="251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D080C" w:rsidRPr="00484AD4" w:rsidTr="00A27898">
        <w:trPr>
          <w:trHeight w:val="1981"/>
        </w:trPr>
        <w:tc>
          <w:tcPr>
            <w:tcW w:w="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B15F2F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29-30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Определение типа будущей профессии.</w:t>
            </w: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 с разными информационными системами. Анализ полученной информации, формулирование выводов. Разработка мини-проекта «Моя будущая профессия».</w:t>
            </w:r>
          </w:p>
        </w:tc>
        <w:tc>
          <w:tcPr>
            <w:tcW w:w="251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D080C" w:rsidRPr="00484AD4" w:rsidTr="00A27898">
        <w:trPr>
          <w:trHeight w:val="1982"/>
        </w:trPr>
        <w:tc>
          <w:tcPr>
            <w:tcW w:w="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B15F2F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31-32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Зависимость жизненных планов от состояния здоровья.</w:t>
            </w: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Самодиагностика. Работа над проектом «Моя будущая профессия», внесение необходимых корректив.</w:t>
            </w:r>
          </w:p>
        </w:tc>
        <w:tc>
          <w:tcPr>
            <w:tcW w:w="251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D080C" w:rsidRPr="00484AD4" w:rsidTr="00A27898">
        <w:trPr>
          <w:trHeight w:val="2161"/>
        </w:trPr>
        <w:tc>
          <w:tcPr>
            <w:tcW w:w="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B15F2F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33</w:t>
            </w:r>
            <w:r w:rsidR="002752D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-34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Составление индивидуальной траектории</w:t>
            </w:r>
          </w:p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профессионального развития.</w:t>
            </w: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Защита проекта «Моя будущая профессия». Обсуждение, самооценка.</w:t>
            </w:r>
          </w:p>
        </w:tc>
        <w:tc>
          <w:tcPr>
            <w:tcW w:w="251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D080C" w:rsidRPr="00484AD4" w:rsidTr="00A27898">
        <w:trPr>
          <w:trHeight w:val="3945"/>
        </w:trPr>
        <w:tc>
          <w:tcPr>
            <w:tcW w:w="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2752D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Подведение итогов курса. Рефлексия (лист достижений). Итоговая диагностика уровня интеллектуального и личностного развития обучающихся.</w:t>
            </w: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B0074B">
            <w:pPr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Оценивать свой личный социальный опыт, применять его для решения поставленных задач.</w:t>
            </w:r>
          </w:p>
        </w:tc>
        <w:tc>
          <w:tcPr>
            <w:tcW w:w="251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D080C" w:rsidRPr="00484AD4" w:rsidTr="00A27898">
        <w:trPr>
          <w:trHeight w:val="535"/>
        </w:trPr>
        <w:tc>
          <w:tcPr>
            <w:tcW w:w="701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17" w:type="dxa"/>
            <w:tcBorders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2752D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</w:tbl>
    <w:p w:rsidR="006D080C" w:rsidRPr="00484AD4" w:rsidRDefault="006D080C" w:rsidP="006D08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b/>
          <w:bCs/>
          <w:i/>
          <w:iCs/>
          <w:sz w:val="23"/>
          <w:szCs w:val="23"/>
          <w:lang w:eastAsia="ru-RU"/>
        </w:rPr>
        <w:t> </w:t>
      </w:r>
    </w:p>
    <w:p w:rsidR="006D080C" w:rsidRPr="00484AD4" w:rsidRDefault="006D080C" w:rsidP="006D08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b/>
          <w:bCs/>
          <w:i/>
          <w:iCs/>
          <w:sz w:val="23"/>
          <w:szCs w:val="23"/>
          <w:lang w:eastAsia="ru-RU"/>
        </w:rPr>
        <w:t> </w:t>
      </w:r>
    </w:p>
    <w:p w:rsidR="006D080C" w:rsidRPr="00484AD4" w:rsidRDefault="006D080C" w:rsidP="006D08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b/>
          <w:bCs/>
          <w:i/>
          <w:iCs/>
          <w:sz w:val="23"/>
          <w:szCs w:val="23"/>
          <w:lang w:eastAsia="ru-RU"/>
        </w:rPr>
        <w:t> </w:t>
      </w:r>
    </w:p>
    <w:p w:rsidR="006D080C" w:rsidRPr="00484AD4" w:rsidRDefault="006D080C" w:rsidP="006D080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_Toc495400391"/>
      <w:r w:rsidRPr="00484AD4">
        <w:rPr>
          <w:rFonts w:ascii="Times New Roman" w:eastAsia="Times New Roman" w:hAnsi="Times New Roman" w:cs="Times New Roman"/>
          <w:sz w:val="24"/>
          <w:szCs w:val="24"/>
          <w:lang w:eastAsia="ru-RU"/>
        </w:rPr>
        <w:t>1.9. Консультативный модуль</w:t>
      </w:r>
      <w:bookmarkEnd w:id="30"/>
    </w:p>
    <w:tbl>
      <w:tblPr>
        <w:tblW w:w="978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4"/>
        <w:gridCol w:w="2384"/>
        <w:gridCol w:w="2567"/>
        <w:gridCol w:w="1856"/>
      </w:tblGrid>
      <w:tr w:rsidR="006D080C" w:rsidRPr="00484AD4" w:rsidTr="00B0074B">
        <w:trPr>
          <w:trHeight w:val="223"/>
        </w:trPr>
        <w:tc>
          <w:tcPr>
            <w:tcW w:w="9781" w:type="dxa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80C" w:rsidRPr="00484AD4" w:rsidRDefault="006D080C" w:rsidP="00B0074B">
            <w:pPr>
              <w:spacing w:after="0" w:line="240" w:lineRule="auto"/>
              <w:ind w:firstLine="29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Цель: обеспечение непрерывности специального индивидуального сопровождения детей с ЗПР и их семей по вопросам реализации дифференцированных психолого-педагогических условий обучения, воспитания, коррекции, развития и социализации обучающихся, а так же формирование и развитие психолого-педагогической компетентности педагогических и административных работников</w:t>
            </w:r>
            <w:r w:rsidR="00B0074B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</w:tr>
      <w:tr w:rsidR="006D080C" w:rsidRPr="00484AD4" w:rsidTr="00B0074B">
        <w:trPr>
          <w:trHeight w:val="223"/>
        </w:trPr>
        <w:tc>
          <w:tcPr>
            <w:tcW w:w="97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D080C" w:rsidRPr="00484AD4" w:rsidRDefault="006D080C" w:rsidP="006D080C">
            <w:pPr>
              <w:spacing w:after="0" w:line="240" w:lineRule="auto"/>
              <w:ind w:firstLine="29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Консультационная работа</w:t>
            </w:r>
          </w:p>
        </w:tc>
      </w:tr>
      <w:tr w:rsidR="006D080C" w:rsidRPr="00484AD4" w:rsidTr="00B0074B">
        <w:trPr>
          <w:trHeight w:val="835"/>
        </w:trPr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Консультирование педагогических работников по выбору индивидуально-ориентированных методов и приёмов работы с обучающимся с ОВЗ</w:t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1.Разработка плана консультативной работы с ребенком, родителями, классом, работниками школы. 2.Индивидуальные, групповые, тематические консультации.</w:t>
            </w:r>
          </w:p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 Семинары, тренинги по запросу педагогов.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D080C" w:rsidRPr="00484AD4" w:rsidRDefault="00A11247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Сотрудничество с педагогами </w:t>
            </w:r>
            <w:r w:rsidR="006D080C"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решении проблемных ситуаций;</w:t>
            </w:r>
          </w:p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Педагог-психолог</w:t>
            </w:r>
          </w:p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D080C" w:rsidRPr="00484AD4" w:rsidTr="00B0074B">
        <w:trPr>
          <w:trHeight w:val="1520"/>
        </w:trPr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Консультирование обучающихся по выявленных проблемам, оказание превентивной помощи.</w:t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1.Разработка плана консультативной работы с ребенком.</w:t>
            </w:r>
          </w:p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2.Рекомендации, приёмы, упражнения и др. материалы.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Повышение психологической культуры;</w:t>
            </w:r>
          </w:p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положительная динамика ситуации;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Педагог-психолог</w:t>
            </w:r>
          </w:p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D080C" w:rsidRPr="00484AD4" w:rsidTr="00B0074B">
        <w:trPr>
          <w:trHeight w:val="556"/>
        </w:trPr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Консультирование родителей (законных представителей)   по вопросам инклюзивного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образования, выбора стратегии воспитания, психолого-физиологическим особенностям детей.</w:t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1.Разработка плана консультативной работы с родителями.</w:t>
            </w:r>
          </w:p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2.Рекомендации, приёмы, упражнения и др. материалы.</w:t>
            </w:r>
          </w:p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Повышение психологической компетентности родителей; снижение </w:t>
            </w: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родительской тревожности; психологическая помощь родителям в решении проблем, связанных с детьми, в осознании  собственной позиции и актуализации личностных ресурсов.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Педагог-психолог</w:t>
            </w:r>
          </w:p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  <w:p w:rsidR="006D080C" w:rsidRPr="00484AD4" w:rsidRDefault="006D080C" w:rsidP="006D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4A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</w:tbl>
    <w:p w:rsidR="006D080C" w:rsidRPr="00484AD4" w:rsidRDefault="006D080C" w:rsidP="006D08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 </w:t>
      </w:r>
    </w:p>
    <w:p w:rsidR="006D080C" w:rsidRPr="00484AD4" w:rsidRDefault="006D080C" w:rsidP="006D080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bookmarkStart w:id="31" w:name="_Toc495400392"/>
      <w:r w:rsidRPr="00484AD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2. Механизм реализации программы</w:t>
      </w:r>
      <w:bookmarkEnd w:id="31"/>
    </w:p>
    <w:p w:rsidR="006D080C" w:rsidRPr="00484AD4" w:rsidRDefault="006D080C" w:rsidP="006D08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Одним из основных механизмов реализации программы является оптимально выстроенное взаимодействие специалистов образовательного учреждения, обеспечивающее системное сопровождение детей с ЗПР специалистами различного профиля в образовательном процессе.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Такое взаимодействие включает:</w:t>
      </w:r>
    </w:p>
    <w:p w:rsidR="006D080C" w:rsidRPr="00484AD4" w:rsidRDefault="006D080C" w:rsidP="006D08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- комплексность в определении и решении проблем ребёнка, предоставлении ему квалифицированной помощи специалистов разного профиля;</w:t>
      </w:r>
    </w:p>
    <w:p w:rsidR="006D080C" w:rsidRPr="00484AD4" w:rsidRDefault="006D080C" w:rsidP="006D08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- многоаспектный анализ личностного и познавательного развития ребёнка;</w:t>
      </w:r>
    </w:p>
    <w:p w:rsidR="006D080C" w:rsidRPr="00484AD4" w:rsidRDefault="006D080C" w:rsidP="006D08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- комплексную коррекцию учебно-познавательной, речевой, эмоционально-волевой и личностной сфер ребёнка.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Консолидация усилий разных специалистов в области психологии, педагогики, социальной работы позволяет обеспечить систему комплексного психолого-педагогического сопровождения и эффективно решать проблемы ребёнка. Наиболее действенная форма организованного взаимодействия специалистов – это психолого-медико-педагогический консилиум МБОУ </w:t>
      </w:r>
      <w:r w:rsidR="004414CA"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«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СОШ №</w:t>
      </w:r>
      <w:r w:rsidR="004414CA"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33» НМР РТ</w:t>
      </w: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, который предоставляет многопрофильную помощь ребёнку и его родителям (законным представителям).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В качестве ещё одного механизма реализации коррекционной работы следует обозначить социальное партнёрство, которое предполагает профессиональное взаимодействие образовательного учреждения с внешними ресурсами (организациями различных ведомств, общественными организациями и другими институтами общества).</w:t>
      </w:r>
    </w:p>
    <w:p w:rsidR="006D080C" w:rsidRPr="00484AD4" w:rsidRDefault="006D080C" w:rsidP="006D08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Социальное партнёрство включает: </w:t>
      </w:r>
    </w:p>
    <w:p w:rsidR="006D080C" w:rsidRPr="00484AD4" w:rsidRDefault="006D080C" w:rsidP="006D08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сотрудничество с учреждениями образования и другими ведомствами по вопросам преемственности обучения, развития и адаптации, социализации, </w:t>
      </w:r>
      <w:proofErr w:type="spellStart"/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здоровьесбережения</w:t>
      </w:r>
      <w:proofErr w:type="spellEnd"/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детей с ограниченными возможностями здоровья;</w:t>
      </w:r>
    </w:p>
    <w:p w:rsidR="006D080C" w:rsidRPr="00484AD4" w:rsidRDefault="006D080C" w:rsidP="006D08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- сотрудничество с родительской общественностью;</w:t>
      </w:r>
    </w:p>
    <w:p w:rsidR="006D080C" w:rsidRPr="00484AD4" w:rsidRDefault="006D080C" w:rsidP="006D08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- сотрудничество с ПМП комиссиями.</w:t>
      </w:r>
    </w:p>
    <w:p w:rsidR="006D080C" w:rsidRPr="00484AD4" w:rsidRDefault="006D080C" w:rsidP="00B007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   </w:t>
      </w:r>
    </w:p>
    <w:p w:rsidR="006D080C" w:rsidRPr="00484AD4" w:rsidRDefault="006D080C" w:rsidP="006D08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4AD4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</w:p>
    <w:p w:rsidR="00E43B9E" w:rsidRPr="00484AD4" w:rsidRDefault="00E43B9E" w:rsidP="00212DF5">
      <w:pPr>
        <w:pStyle w:val="ConsPlusTitle"/>
        <w:ind w:firstLine="540"/>
        <w:outlineLvl w:val="2"/>
        <w:rPr>
          <w:rFonts w:ascii="Times New Roman" w:hAnsi="Times New Roman" w:cs="Times New Roman"/>
        </w:rPr>
      </w:pPr>
    </w:p>
    <w:sectPr w:rsidR="00E43B9E" w:rsidRPr="00484AD4" w:rsidSect="00FC240E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90F8B"/>
    <w:multiLevelType w:val="multilevel"/>
    <w:tmpl w:val="F3302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910A16"/>
    <w:multiLevelType w:val="multilevel"/>
    <w:tmpl w:val="27705F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4305A1"/>
    <w:multiLevelType w:val="multilevel"/>
    <w:tmpl w:val="2EF48F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096D8C"/>
    <w:multiLevelType w:val="hybridMultilevel"/>
    <w:tmpl w:val="4C34C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73EF6"/>
    <w:multiLevelType w:val="multilevel"/>
    <w:tmpl w:val="39060A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B0408E"/>
    <w:multiLevelType w:val="multilevel"/>
    <w:tmpl w:val="96AA7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33B4C59"/>
    <w:multiLevelType w:val="multilevel"/>
    <w:tmpl w:val="4B706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CF4D5E"/>
    <w:multiLevelType w:val="multilevel"/>
    <w:tmpl w:val="8E6C53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595E3D"/>
    <w:multiLevelType w:val="hybridMultilevel"/>
    <w:tmpl w:val="17AA450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3D2B55C1"/>
    <w:multiLevelType w:val="hybridMultilevel"/>
    <w:tmpl w:val="48F678C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569317D4"/>
    <w:multiLevelType w:val="multilevel"/>
    <w:tmpl w:val="B3AEB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55A72A2"/>
    <w:multiLevelType w:val="multilevel"/>
    <w:tmpl w:val="FD649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5604DEA"/>
    <w:multiLevelType w:val="multilevel"/>
    <w:tmpl w:val="87C86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E32F77"/>
    <w:multiLevelType w:val="multilevel"/>
    <w:tmpl w:val="4B6E3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3D50D62"/>
    <w:multiLevelType w:val="multilevel"/>
    <w:tmpl w:val="594E8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48C6E1B"/>
    <w:multiLevelType w:val="hybridMultilevel"/>
    <w:tmpl w:val="BC8A9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76701F"/>
    <w:multiLevelType w:val="multilevel"/>
    <w:tmpl w:val="3D6005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3"/>
  </w:num>
  <w:num w:numId="3">
    <w:abstractNumId w:val="5"/>
  </w:num>
  <w:num w:numId="4">
    <w:abstractNumId w:val="11"/>
  </w:num>
  <w:num w:numId="5">
    <w:abstractNumId w:val="10"/>
  </w:num>
  <w:num w:numId="6">
    <w:abstractNumId w:val="0"/>
  </w:num>
  <w:num w:numId="7">
    <w:abstractNumId w:val="12"/>
  </w:num>
  <w:num w:numId="8">
    <w:abstractNumId w:val="7"/>
  </w:num>
  <w:num w:numId="9">
    <w:abstractNumId w:val="2"/>
  </w:num>
  <w:num w:numId="10">
    <w:abstractNumId w:val="4"/>
  </w:num>
  <w:num w:numId="11">
    <w:abstractNumId w:val="1"/>
  </w:num>
  <w:num w:numId="12">
    <w:abstractNumId w:val="16"/>
  </w:num>
  <w:num w:numId="13">
    <w:abstractNumId w:val="6"/>
  </w:num>
  <w:num w:numId="14">
    <w:abstractNumId w:val="3"/>
  </w:num>
  <w:num w:numId="15">
    <w:abstractNumId w:val="15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80C"/>
    <w:rsid w:val="00036F63"/>
    <w:rsid w:val="00090662"/>
    <w:rsid w:val="001F5FA7"/>
    <w:rsid w:val="00212DF5"/>
    <w:rsid w:val="002211F4"/>
    <w:rsid w:val="002752DC"/>
    <w:rsid w:val="00284A9C"/>
    <w:rsid w:val="003F14E9"/>
    <w:rsid w:val="004414CA"/>
    <w:rsid w:val="00484AD4"/>
    <w:rsid w:val="004A5D25"/>
    <w:rsid w:val="004E7739"/>
    <w:rsid w:val="006D080C"/>
    <w:rsid w:val="0085558A"/>
    <w:rsid w:val="00861A63"/>
    <w:rsid w:val="00903FF3"/>
    <w:rsid w:val="00914AB1"/>
    <w:rsid w:val="009247DA"/>
    <w:rsid w:val="009314C2"/>
    <w:rsid w:val="009E2A2A"/>
    <w:rsid w:val="009F2FE5"/>
    <w:rsid w:val="00A11247"/>
    <w:rsid w:val="00A237E9"/>
    <w:rsid w:val="00A27898"/>
    <w:rsid w:val="00A60640"/>
    <w:rsid w:val="00AE50E6"/>
    <w:rsid w:val="00B0074B"/>
    <w:rsid w:val="00B03794"/>
    <w:rsid w:val="00B15F2F"/>
    <w:rsid w:val="00C123F9"/>
    <w:rsid w:val="00C42936"/>
    <w:rsid w:val="00C5240C"/>
    <w:rsid w:val="00D243AF"/>
    <w:rsid w:val="00D61125"/>
    <w:rsid w:val="00D651C5"/>
    <w:rsid w:val="00D95527"/>
    <w:rsid w:val="00DA0AAC"/>
    <w:rsid w:val="00E43B9E"/>
    <w:rsid w:val="00F76E78"/>
    <w:rsid w:val="00FC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B7ADD8-9D4F-4714-B131-D81030A51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08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D08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D08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08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08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D08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D080C"/>
  </w:style>
  <w:style w:type="paragraph" w:customStyle="1" w:styleId="msonormal0">
    <w:name w:val="msonormal"/>
    <w:basedOn w:val="a"/>
    <w:rsid w:val="006D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D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080C"/>
    <w:rPr>
      <w:b/>
      <w:bCs/>
    </w:rPr>
  </w:style>
  <w:style w:type="character" w:styleId="a5">
    <w:name w:val="Emphasis"/>
    <w:basedOn w:val="a0"/>
    <w:qFormat/>
    <w:rsid w:val="006D080C"/>
    <w:rPr>
      <w:i/>
      <w:iCs/>
    </w:rPr>
  </w:style>
  <w:style w:type="character" w:styleId="a6">
    <w:name w:val="Hyperlink"/>
    <w:basedOn w:val="a0"/>
    <w:uiPriority w:val="99"/>
    <w:semiHidden/>
    <w:unhideWhenUsed/>
    <w:rsid w:val="006D080C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D080C"/>
    <w:rPr>
      <w:color w:val="800080"/>
      <w:u w:val="single"/>
    </w:rPr>
  </w:style>
  <w:style w:type="paragraph" w:styleId="a8">
    <w:name w:val="List Paragraph"/>
    <w:basedOn w:val="a"/>
    <w:uiPriority w:val="34"/>
    <w:qFormat/>
    <w:rsid w:val="00090662"/>
    <w:pPr>
      <w:ind w:left="720"/>
      <w:contextualSpacing/>
    </w:pPr>
  </w:style>
  <w:style w:type="paragraph" w:customStyle="1" w:styleId="ConsPlusNormal">
    <w:name w:val="ConsPlusNormal"/>
    <w:rsid w:val="00E43B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43B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9">
    <w:name w:val="Без интервала Знак"/>
    <w:link w:val="aa"/>
    <w:uiPriority w:val="1"/>
    <w:locked/>
    <w:rsid w:val="00212DF5"/>
    <w:rPr>
      <w:rFonts w:ascii="Calibri" w:eastAsia="Calibri" w:hAnsi="Calibri" w:cs="Times New Roman"/>
    </w:rPr>
  </w:style>
  <w:style w:type="paragraph" w:styleId="aa">
    <w:name w:val="No Spacing"/>
    <w:link w:val="a9"/>
    <w:uiPriority w:val="1"/>
    <w:qFormat/>
    <w:rsid w:val="00212DF5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212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12D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3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30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142993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13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18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26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7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12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17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25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20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11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24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23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19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14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22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E11E8-C7C6-4EA7-9058-A6B086B1F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36</Pages>
  <Words>11868</Words>
  <Characters>67652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Преподаватель</cp:lastModifiedBy>
  <cp:revision>21</cp:revision>
  <cp:lastPrinted>2023-10-23T13:10:00Z</cp:lastPrinted>
  <dcterms:created xsi:type="dcterms:W3CDTF">2021-01-13T07:14:00Z</dcterms:created>
  <dcterms:modified xsi:type="dcterms:W3CDTF">2024-10-29T06:16:00Z</dcterms:modified>
</cp:coreProperties>
</file>